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bookmarkStart w:id="0" w:name="_Hlk155359018"/>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11E5E222"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r w:rsidR="00321E17">
        <w:rPr>
          <w:rFonts w:ascii="Arial" w:hAnsi="Arial" w:cs="Arial"/>
          <w:b/>
          <w:bCs/>
          <w:sz w:val="28"/>
          <w:szCs w:val="28"/>
        </w:rPr>
        <w:t xml:space="preserve"> </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379372DC" w14:textId="15521CA2" w:rsidR="00AE4F67"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83475A">
        <w:rPr>
          <w:rFonts w:ascii="Arial" w:hAnsi="Arial" w:cs="Arial"/>
          <w:b/>
          <w:bCs/>
          <w:sz w:val="28"/>
          <w:szCs w:val="28"/>
        </w:rPr>
        <w:t>202</w:t>
      </w:r>
      <w:r w:rsidR="004E092E">
        <w:rPr>
          <w:rFonts w:ascii="Arial" w:hAnsi="Arial" w:cs="Arial"/>
          <w:b/>
          <w:bCs/>
          <w:sz w:val="28"/>
          <w:szCs w:val="28"/>
        </w:rPr>
        <w:t>6</w:t>
      </w:r>
      <w:r w:rsidR="0083475A">
        <w:rPr>
          <w:rFonts w:ascii="Arial" w:hAnsi="Arial" w:cs="Arial"/>
          <w:b/>
          <w:bCs/>
          <w:sz w:val="28"/>
          <w:szCs w:val="28"/>
        </w:rPr>
        <w:t>-8505</w:t>
      </w:r>
      <w:r w:rsidR="00AE4F67">
        <w:rPr>
          <w:rFonts w:ascii="Arial" w:hAnsi="Arial" w:cs="Arial"/>
          <w:b/>
          <w:bCs/>
          <w:sz w:val="28"/>
          <w:szCs w:val="28"/>
        </w:rPr>
        <w:t>-0</w:t>
      </w:r>
      <w:r w:rsidR="004E092E">
        <w:rPr>
          <w:rFonts w:ascii="Arial" w:hAnsi="Arial" w:cs="Arial"/>
          <w:b/>
          <w:bCs/>
          <w:sz w:val="28"/>
          <w:szCs w:val="28"/>
        </w:rPr>
        <w:t>1</w:t>
      </w:r>
    </w:p>
    <w:p w14:paraId="450CDE85" w14:textId="6C6A026F" w:rsidR="00AE4F67" w:rsidRPr="008C4E0A" w:rsidRDefault="00AE4F67" w:rsidP="00AE4F67">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AE4F67">
        <w:t xml:space="preserve"> </w:t>
      </w:r>
      <w:r w:rsidRPr="00AE4F67">
        <w:rPr>
          <w:rFonts w:ascii="Arial" w:hAnsi="Arial" w:cs="Arial"/>
          <w:b/>
          <w:bCs/>
          <w:sz w:val="28"/>
          <w:szCs w:val="28"/>
        </w:rPr>
        <w:t>Abattage</w:t>
      </w:r>
      <w:r w:rsidR="00EA5904">
        <w:rPr>
          <w:rFonts w:ascii="Arial" w:hAnsi="Arial" w:cs="Arial"/>
          <w:b/>
          <w:bCs/>
          <w:sz w:val="28"/>
          <w:szCs w:val="28"/>
        </w:rPr>
        <w:t xml:space="preserve">/Débardage </w:t>
      </w:r>
      <w:r w:rsidRPr="00AE4F67">
        <w:rPr>
          <w:rFonts w:ascii="Arial" w:hAnsi="Arial" w:cs="Arial"/>
          <w:b/>
          <w:bCs/>
          <w:sz w:val="28"/>
          <w:szCs w:val="28"/>
        </w:rPr>
        <w:t>et vidange des bois par débusquage et portage</w:t>
      </w:r>
      <w:r w:rsidR="00343B38">
        <w:rPr>
          <w:rFonts w:ascii="Arial" w:hAnsi="Arial" w:cs="Arial"/>
          <w:b/>
          <w:bCs/>
          <w:sz w:val="28"/>
          <w:szCs w:val="28"/>
        </w:rPr>
        <w:t xml:space="preserve"> et remise en état</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BF22CD" w14:textId="46D1B56A" w:rsidR="005674AF" w:rsidRPr="006A062F" w:rsidRDefault="00EA5904"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sidRPr="006A062F">
        <w:rPr>
          <w:rFonts w:ascii="Arial" w:hAnsi="Arial" w:cs="Arial"/>
          <w:b/>
          <w:bCs/>
          <w:sz w:val="28"/>
          <w:szCs w:val="28"/>
        </w:rPr>
        <w:t xml:space="preserve">LOT </w:t>
      </w:r>
      <w:r w:rsidR="00690E23">
        <w:rPr>
          <w:rFonts w:ascii="Arial" w:hAnsi="Arial" w:cs="Arial"/>
          <w:b/>
          <w:bCs/>
          <w:sz w:val="28"/>
          <w:szCs w:val="28"/>
        </w:rPr>
        <w:t>1</w:t>
      </w:r>
    </w:p>
    <w:p w14:paraId="4E4B45D1" w14:textId="77777777" w:rsidR="007E25EB" w:rsidRPr="008C4E0A" w:rsidRDefault="007E25EB" w:rsidP="007E25EB">
      <w:pPr>
        <w:jc w:val="center"/>
        <w:rPr>
          <w:rFonts w:ascii="Arial" w:hAnsi="Arial"/>
          <w:b/>
          <w:sz w:val="28"/>
          <w:szCs w:val="28"/>
        </w:rPr>
      </w:pPr>
    </w:p>
    <w:p w14:paraId="58D52CE6" w14:textId="357E94D5"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2DAEDB4B" w:rsidR="007E25EB" w:rsidRPr="002F565E" w:rsidRDefault="0005708B" w:rsidP="00A6750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380FEE">
        <w:rPr>
          <w:rFonts w:ascii="Arial" w:hAnsi="Arial" w:cs="Arial"/>
          <w:sz w:val="16"/>
          <w:szCs w:val="20"/>
        </w:rPr>
        <w:t>(</w:t>
      </w:r>
      <w:r w:rsidR="00147A1F" w:rsidRPr="00380FEE">
        <w:rPr>
          <w:rFonts w:ascii="Arial" w:hAnsi="Arial" w:cs="Arial"/>
          <w:sz w:val="16"/>
          <w:szCs w:val="20"/>
        </w:rPr>
        <w:t>Passé</w:t>
      </w:r>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r w:rsidR="007E25EB" w:rsidRPr="002F565E">
        <w:rPr>
          <w:bCs/>
          <w:i/>
          <w:iCs/>
          <w:sz w:val="16"/>
          <w:szCs w:val="16"/>
        </w:rPr>
        <w:t xml:space="preserve">  </w:t>
      </w:r>
    </w:p>
    <w:p w14:paraId="79D37A7F" w14:textId="3CDE786B" w:rsidR="007E25EB" w:rsidRDefault="007E25EB" w:rsidP="00986D3F">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p>
    <w:bookmarkEnd w:id="0"/>
    <w:p w14:paraId="1F547185" w14:textId="77777777" w:rsidR="0017041F" w:rsidRDefault="0017041F"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3B15D56F" w14:textId="7E468281" w:rsidR="006A2F82" w:rsidRDefault="002B603F" w:rsidP="00A67509">
      <w:pPr>
        <w:widowControl w:val="0"/>
        <w:spacing w:before="120" w:after="120"/>
        <w:jc w:val="both"/>
        <w:rPr>
          <w:rFonts w:ascii="Arial" w:hAnsi="Arial" w:cs="Arial"/>
          <w:color w:val="000000"/>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A67509">
        <w:rPr>
          <w:rFonts w:ascii="Arial" w:hAnsi="Arial" w:cs="Arial"/>
          <w:sz w:val="20"/>
          <w:szCs w:val="20"/>
        </w:rPr>
        <w:t>:</w:t>
      </w:r>
      <w:bookmarkStart w:id="1" w:name="_Toc81880367"/>
      <w:r w:rsidR="00A67509" w:rsidRPr="00A67509">
        <w:rPr>
          <w:rFonts w:ascii="Arial" w:hAnsi="Arial" w:cs="Arial"/>
          <w:color w:val="000000"/>
          <w:sz w:val="20"/>
          <w:szCs w:val="20"/>
        </w:rPr>
        <w:t xml:space="preserve"> </w:t>
      </w:r>
      <w:r w:rsidR="006A2F82" w:rsidRPr="006A2F82">
        <w:rPr>
          <w:rFonts w:ascii="Arial" w:hAnsi="Arial" w:cs="Arial"/>
          <w:color w:val="000000"/>
          <w:sz w:val="20"/>
          <w:szCs w:val="20"/>
        </w:rPr>
        <w:t>Le présent accord-cadre a pour objet la réalisation de prestations d’exploitation forestière d’abattage manuel et de débardag</w:t>
      </w:r>
      <w:r w:rsidR="004674ED">
        <w:rPr>
          <w:rFonts w:ascii="Arial" w:hAnsi="Arial" w:cs="Arial"/>
          <w:color w:val="000000"/>
          <w:sz w:val="20"/>
          <w:szCs w:val="20"/>
        </w:rPr>
        <w:t>e</w:t>
      </w:r>
      <w:r w:rsidR="00343B38">
        <w:rPr>
          <w:rFonts w:ascii="Arial" w:hAnsi="Arial" w:cs="Arial"/>
          <w:color w:val="000000"/>
          <w:sz w:val="20"/>
          <w:szCs w:val="20"/>
        </w:rPr>
        <w:t xml:space="preserve"> </w:t>
      </w:r>
      <w:r w:rsidR="006A2F82" w:rsidRPr="006A2F82">
        <w:rPr>
          <w:rFonts w:ascii="Arial" w:hAnsi="Arial" w:cs="Arial"/>
          <w:color w:val="000000"/>
          <w:sz w:val="20"/>
          <w:szCs w:val="20"/>
        </w:rPr>
        <w:t xml:space="preserve">sur le territoire de l’Agence Territoriale de Lille en forêts publiques (domaniales et autres forêts soumises) </w:t>
      </w:r>
      <w:r w:rsidR="004E092E">
        <w:rPr>
          <w:rFonts w:ascii="Arial" w:hAnsi="Arial" w:cs="Arial"/>
          <w:color w:val="000000"/>
          <w:sz w:val="20"/>
          <w:szCs w:val="20"/>
        </w:rPr>
        <w:t>pour l’unité territoriale de Somme et la Côte d’Opale dans le</w:t>
      </w:r>
      <w:r w:rsidR="00250AD2">
        <w:rPr>
          <w:rFonts w:ascii="Arial" w:hAnsi="Arial" w:cs="Arial"/>
          <w:color w:val="000000"/>
          <w:sz w:val="20"/>
          <w:szCs w:val="20"/>
        </w:rPr>
        <w:t>s</w:t>
      </w:r>
      <w:r w:rsidR="004E092E">
        <w:rPr>
          <w:rFonts w:ascii="Arial" w:hAnsi="Arial" w:cs="Arial"/>
          <w:color w:val="000000"/>
          <w:sz w:val="20"/>
          <w:szCs w:val="20"/>
        </w:rPr>
        <w:t xml:space="preserve"> département</w:t>
      </w:r>
      <w:r w:rsidR="00250AD2">
        <w:rPr>
          <w:rFonts w:ascii="Arial" w:hAnsi="Arial" w:cs="Arial"/>
          <w:color w:val="000000"/>
          <w:sz w:val="20"/>
          <w:szCs w:val="20"/>
        </w:rPr>
        <w:t>s</w:t>
      </w:r>
      <w:r w:rsidR="004E092E">
        <w:rPr>
          <w:rFonts w:ascii="Arial" w:hAnsi="Arial" w:cs="Arial"/>
          <w:color w:val="000000"/>
          <w:sz w:val="20"/>
          <w:szCs w:val="20"/>
        </w:rPr>
        <w:t xml:space="preserve"> du Nord </w:t>
      </w:r>
      <w:r w:rsidR="00250AD2">
        <w:rPr>
          <w:rFonts w:ascii="Arial" w:hAnsi="Arial" w:cs="Arial"/>
          <w:color w:val="000000"/>
          <w:sz w:val="20"/>
          <w:szCs w:val="20"/>
        </w:rPr>
        <w:t xml:space="preserve">Pas-de-Calais </w:t>
      </w:r>
      <w:r w:rsidR="004E092E">
        <w:rPr>
          <w:rFonts w:ascii="Arial" w:hAnsi="Arial" w:cs="Arial"/>
          <w:color w:val="000000"/>
          <w:sz w:val="20"/>
          <w:szCs w:val="20"/>
        </w:rPr>
        <w:t>et de la Somme.</w:t>
      </w:r>
    </w:p>
    <w:p w14:paraId="35CDD6BF" w14:textId="20CA7548" w:rsidR="002B603F" w:rsidRDefault="00A67509" w:rsidP="00A67509">
      <w:pPr>
        <w:jc w:val="both"/>
        <w:rPr>
          <w:rFonts w:ascii="Arial" w:hAnsi="Arial" w:cs="Arial"/>
          <w:sz w:val="20"/>
          <w:szCs w:val="20"/>
        </w:rPr>
      </w:pPr>
      <w:bookmarkStart w:id="2" w:name="_Hlk116565719"/>
      <w:r w:rsidRPr="00A67509">
        <w:rPr>
          <w:rFonts w:ascii="Arial" w:hAnsi="Arial" w:cs="Arial"/>
          <w:sz w:val="20"/>
          <w:szCs w:val="20"/>
        </w:rPr>
        <w:t>L’exécution de cet accord-cadre est régie par les Clauses Générales d’Achats des prestations d’exploitation forestières en forêt publique dans sa version 9200-17-DCC-BOI-003 - version F – Mai 2022</w:t>
      </w:r>
      <w:bookmarkEnd w:id="2"/>
      <w:r w:rsidRPr="00A67509">
        <w:rPr>
          <w:rFonts w:ascii="Arial" w:hAnsi="Arial" w:cs="Arial"/>
          <w:sz w:val="20"/>
          <w:szCs w:val="20"/>
        </w:rPr>
        <w:t>.</w:t>
      </w:r>
      <w:bookmarkEnd w:id="1"/>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47D50BDD" w14:textId="7DA41904" w:rsidR="003C0EEA" w:rsidRPr="00381740" w:rsidRDefault="003C0EEA" w:rsidP="002C21FB">
      <w:pPr>
        <w:jc w:val="both"/>
        <w:outlineLvl w:val="0"/>
        <w:rPr>
          <w:rFonts w:ascii="Arial" w:hAnsi="Arial" w:cs="Arial"/>
          <w:sz w:val="20"/>
          <w:szCs w:val="20"/>
        </w:rPr>
      </w:pPr>
      <w:r w:rsidRPr="00381740">
        <w:rPr>
          <w:rFonts w:ascii="Arial" w:hAnsi="Arial" w:cs="Arial"/>
          <w:sz w:val="20"/>
          <w:szCs w:val="20"/>
        </w:rPr>
        <w:t xml:space="preserve">Direction territoriale </w:t>
      </w:r>
      <w:r w:rsidR="00381740" w:rsidRPr="00381740">
        <w:rPr>
          <w:rFonts w:ascii="Arial" w:hAnsi="Arial" w:cs="Arial"/>
          <w:sz w:val="20"/>
          <w:szCs w:val="20"/>
        </w:rPr>
        <w:t>Seine Nord</w:t>
      </w:r>
      <w:r w:rsidR="00A67509" w:rsidRPr="00381740">
        <w:rPr>
          <w:rFonts w:ascii="Arial" w:hAnsi="Arial" w:cs="Arial"/>
          <w:sz w:val="20"/>
          <w:szCs w:val="20"/>
        </w:rPr>
        <w:t xml:space="preserve"> – Agence Territoriale</w:t>
      </w:r>
      <w:r w:rsidR="00381740" w:rsidRPr="00381740">
        <w:rPr>
          <w:rFonts w:ascii="Arial" w:hAnsi="Arial" w:cs="Arial"/>
          <w:sz w:val="20"/>
          <w:szCs w:val="20"/>
        </w:rPr>
        <w:t xml:space="preserve"> de Lille</w:t>
      </w:r>
      <w:r w:rsidRPr="00381740">
        <w:rPr>
          <w:rFonts w:ascii="Arial" w:hAnsi="Arial" w:cs="Arial"/>
          <w:sz w:val="20"/>
          <w:szCs w:val="20"/>
        </w:rPr>
        <w:t xml:space="preserve">                                           </w:t>
      </w:r>
    </w:p>
    <w:p w14:paraId="55F34D9A" w14:textId="2D22DFF2" w:rsidR="00A67509" w:rsidRPr="00381740" w:rsidRDefault="00381740" w:rsidP="00A67509">
      <w:pPr>
        <w:rPr>
          <w:rFonts w:ascii="Arial" w:hAnsi="Arial" w:cs="Arial"/>
          <w:sz w:val="20"/>
          <w:szCs w:val="20"/>
        </w:rPr>
      </w:pPr>
      <w:bookmarkStart w:id="3" w:name="_Hlk116562394"/>
      <w:r w:rsidRPr="00381740">
        <w:rPr>
          <w:rFonts w:ascii="Arial" w:hAnsi="Arial" w:cs="Arial"/>
          <w:sz w:val="20"/>
          <w:szCs w:val="20"/>
        </w:rPr>
        <w:t>107 boulevard de la Liberté – BP46 – 59 004 Lille Cedex</w:t>
      </w:r>
    </w:p>
    <w:bookmarkEnd w:id="3"/>
    <w:p w14:paraId="3FCA4E98" w14:textId="03A2A3C6" w:rsidR="003C0EEA" w:rsidRPr="00381740" w:rsidRDefault="003C0EEA" w:rsidP="002C21FB">
      <w:pPr>
        <w:jc w:val="both"/>
        <w:outlineLvl w:val="0"/>
        <w:rPr>
          <w:rFonts w:ascii="Arial" w:hAnsi="Arial" w:cs="Arial"/>
          <w:b/>
          <w:sz w:val="20"/>
          <w:szCs w:val="20"/>
        </w:rPr>
      </w:pPr>
      <w:r w:rsidRPr="00381740">
        <w:rPr>
          <w:rFonts w:ascii="Arial" w:hAnsi="Arial" w:cs="Arial"/>
          <w:b/>
          <w:sz w:val="20"/>
          <w:szCs w:val="20"/>
        </w:rPr>
        <w:t xml:space="preserve"> </w:t>
      </w:r>
    </w:p>
    <w:p w14:paraId="4F35F3AF" w14:textId="424EB7C7" w:rsidR="003C0EEA" w:rsidRPr="002C21FB" w:rsidRDefault="00A67509" w:rsidP="00134738">
      <w:pPr>
        <w:widowControl w:val="0"/>
        <w:rPr>
          <w:rFonts w:ascii="Arial" w:hAnsi="Arial" w:cs="Arial"/>
          <w:b/>
          <w:bCs/>
          <w:sz w:val="20"/>
          <w:szCs w:val="20"/>
        </w:rPr>
      </w:pPr>
      <w:r w:rsidRPr="00381740">
        <w:rPr>
          <w:rFonts w:ascii="Arial" w:hAnsi="Arial" w:cs="Arial"/>
          <w:sz w:val="20"/>
          <w:szCs w:val="22"/>
        </w:rPr>
        <w:t xml:space="preserve">La personne signataire de l’accord-cadre est </w:t>
      </w:r>
      <w:r w:rsidRPr="00381740">
        <w:rPr>
          <w:rFonts w:ascii="Arial" w:hAnsi="Arial" w:cs="Arial"/>
          <w:b/>
          <w:bCs/>
          <w:sz w:val="20"/>
          <w:szCs w:val="22"/>
        </w:rPr>
        <w:t xml:space="preserve">Madame </w:t>
      </w:r>
      <w:r w:rsidR="00134738">
        <w:rPr>
          <w:rFonts w:ascii="Arial" w:hAnsi="Arial" w:cs="Arial"/>
          <w:b/>
          <w:bCs/>
          <w:sz w:val="20"/>
          <w:szCs w:val="22"/>
        </w:rPr>
        <w:t>Aude TESSIER</w:t>
      </w:r>
    </w:p>
    <w:p w14:paraId="21F9E886" w14:textId="77777777" w:rsidR="005D4E9C" w:rsidRDefault="005D4E9C" w:rsidP="002C21FB">
      <w:pPr>
        <w:autoSpaceDE w:val="0"/>
        <w:autoSpaceDN w:val="0"/>
        <w:adjustRightInd w:val="0"/>
        <w:outlineLvl w:val="0"/>
        <w:rPr>
          <w:rFonts w:ascii="Arial" w:hAnsi="Arial" w:cs="Arial"/>
          <w:b/>
          <w:bCs/>
          <w:sz w:val="20"/>
          <w:szCs w:val="20"/>
        </w:rPr>
      </w:pPr>
    </w:p>
    <w:p w14:paraId="01BF668E" w14:textId="27B91535" w:rsidR="00A67509" w:rsidRPr="00A358EF" w:rsidRDefault="003C0EEA" w:rsidP="00A67509">
      <w:pPr>
        <w:jc w:val="both"/>
        <w:rPr>
          <w:rFonts w:ascii="Arial" w:hAnsi="Arial" w:cs="Arial"/>
          <w:sz w:val="20"/>
          <w:szCs w:val="20"/>
        </w:rPr>
      </w:pPr>
      <w:r w:rsidRPr="00A67509">
        <w:rPr>
          <w:rFonts w:ascii="Arial" w:hAnsi="Arial" w:cs="Arial"/>
          <w:sz w:val="20"/>
          <w:szCs w:val="20"/>
        </w:rPr>
        <w:t xml:space="preserve">Personne responsable </w:t>
      </w:r>
      <w:r w:rsidRPr="004225A4">
        <w:rPr>
          <w:rFonts w:ascii="Arial" w:hAnsi="Arial" w:cs="Arial"/>
          <w:sz w:val="20"/>
          <w:szCs w:val="20"/>
        </w:rPr>
        <w:t xml:space="preserve">du suivi de l'exécution </w:t>
      </w:r>
      <w:r w:rsidR="009F5E3D" w:rsidRPr="004225A4">
        <w:rPr>
          <w:rFonts w:ascii="Arial" w:hAnsi="Arial" w:cs="Arial"/>
          <w:sz w:val="20"/>
          <w:szCs w:val="20"/>
        </w:rPr>
        <w:t>de l’accord-cadre</w:t>
      </w:r>
      <w:r w:rsidR="00A67509" w:rsidRPr="004225A4">
        <w:rPr>
          <w:rFonts w:ascii="Arial" w:hAnsi="Arial" w:cs="Arial"/>
          <w:b/>
          <w:bCs/>
          <w:sz w:val="20"/>
          <w:szCs w:val="20"/>
        </w:rPr>
        <w:t> </w:t>
      </w:r>
      <w:r w:rsidR="00A67509" w:rsidRPr="00A358EF">
        <w:rPr>
          <w:rFonts w:ascii="Arial" w:hAnsi="Arial" w:cs="Arial"/>
          <w:sz w:val="20"/>
          <w:szCs w:val="20"/>
        </w:rPr>
        <w:t xml:space="preserve">: </w:t>
      </w:r>
      <w:r w:rsidR="004466C3">
        <w:rPr>
          <w:rFonts w:ascii="Arial" w:hAnsi="Arial" w:cs="Arial"/>
          <w:sz w:val="20"/>
          <w:szCs w:val="20"/>
        </w:rPr>
        <w:t>l</w:t>
      </w:r>
      <w:r w:rsidR="006A2F82" w:rsidRPr="006A2F82">
        <w:rPr>
          <w:rFonts w:ascii="Arial" w:hAnsi="Arial" w:cs="Arial"/>
          <w:sz w:val="20"/>
          <w:szCs w:val="20"/>
        </w:rPr>
        <w:t xml:space="preserve">a Directrice Territoriale donne délégation </w:t>
      </w:r>
      <w:r w:rsidR="004466C3">
        <w:rPr>
          <w:rFonts w:ascii="Arial" w:hAnsi="Arial" w:cs="Arial"/>
          <w:sz w:val="20"/>
          <w:szCs w:val="20"/>
        </w:rPr>
        <w:t>à la</w:t>
      </w:r>
      <w:r w:rsidR="006A2F82" w:rsidRPr="006A2F82">
        <w:rPr>
          <w:rFonts w:ascii="Arial" w:hAnsi="Arial" w:cs="Arial"/>
          <w:sz w:val="20"/>
          <w:szCs w:val="20"/>
        </w:rPr>
        <w:t xml:space="preserve"> Direct</w:t>
      </w:r>
      <w:r w:rsidR="004466C3">
        <w:rPr>
          <w:rFonts w:ascii="Arial" w:hAnsi="Arial" w:cs="Arial"/>
          <w:sz w:val="20"/>
          <w:szCs w:val="20"/>
        </w:rPr>
        <w:t>rice</w:t>
      </w:r>
      <w:r w:rsidR="006A2F82" w:rsidRPr="006A2F82">
        <w:rPr>
          <w:rFonts w:ascii="Arial" w:hAnsi="Arial" w:cs="Arial"/>
          <w:sz w:val="20"/>
          <w:szCs w:val="20"/>
        </w:rPr>
        <w:t xml:space="preserve"> d’</w:t>
      </w:r>
      <w:r w:rsidR="00007B2A">
        <w:rPr>
          <w:rFonts w:ascii="Arial" w:hAnsi="Arial" w:cs="Arial"/>
          <w:sz w:val="20"/>
          <w:szCs w:val="20"/>
        </w:rPr>
        <w:t>a</w:t>
      </w:r>
      <w:r w:rsidR="006A2F82" w:rsidRPr="006A2F82">
        <w:rPr>
          <w:rFonts w:ascii="Arial" w:hAnsi="Arial" w:cs="Arial"/>
          <w:sz w:val="20"/>
          <w:szCs w:val="20"/>
        </w:rPr>
        <w:t xml:space="preserve">gence, </w:t>
      </w:r>
      <w:r w:rsidR="006A2F82" w:rsidRPr="006A2F82">
        <w:rPr>
          <w:rFonts w:ascii="Arial" w:hAnsi="Arial" w:cs="Arial"/>
          <w:b/>
          <w:bCs/>
          <w:sz w:val="20"/>
          <w:szCs w:val="20"/>
        </w:rPr>
        <w:t>Madame Aude Tessier</w:t>
      </w:r>
      <w:r w:rsidR="006A2F82" w:rsidRPr="006A2F82">
        <w:rPr>
          <w:rFonts w:ascii="Arial" w:hAnsi="Arial" w:cs="Arial"/>
          <w:sz w:val="20"/>
          <w:szCs w:val="20"/>
        </w:rPr>
        <w:t xml:space="preserve"> pour la signature des bons de commande du présent accord-cadre à compter de la date de notification.</w:t>
      </w:r>
    </w:p>
    <w:p w14:paraId="28E42F57" w14:textId="26CDF8CE" w:rsidR="003C0EEA" w:rsidRDefault="003C0EEA" w:rsidP="00A67509">
      <w:pPr>
        <w:autoSpaceDE w:val="0"/>
        <w:autoSpaceDN w:val="0"/>
        <w:adjustRightInd w:val="0"/>
        <w:outlineLvl w:val="0"/>
        <w:rPr>
          <w:rFonts w:ascii="Arial" w:hAnsi="Arial" w:cs="Arial"/>
          <w:i/>
          <w:sz w:val="20"/>
          <w:szCs w:val="20"/>
        </w:rPr>
      </w:pPr>
    </w:p>
    <w:p w14:paraId="4ACC28BC" w14:textId="77777777" w:rsidR="00C04BBA" w:rsidRPr="002C21FB" w:rsidRDefault="00C04BBA" w:rsidP="00A67509">
      <w:pPr>
        <w:autoSpaceDE w:val="0"/>
        <w:autoSpaceDN w:val="0"/>
        <w:adjustRightInd w:val="0"/>
        <w:outlineLvl w:val="0"/>
        <w:rPr>
          <w:rFonts w:ascii="Arial" w:hAnsi="Arial" w:cs="Arial"/>
          <w:i/>
          <w:sz w:val="20"/>
          <w:szCs w:val="20"/>
        </w:rPr>
      </w:pPr>
    </w:p>
    <w:p w14:paraId="7A499E79" w14:textId="77777777" w:rsidR="006A2F82" w:rsidRDefault="0005708B" w:rsidP="006A2F82">
      <w:pPr>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7E865A86" w14:textId="77777777" w:rsidR="004225A4" w:rsidRDefault="004225A4" w:rsidP="006A2F82">
      <w:pPr>
        <w:rPr>
          <w:rFonts w:ascii="Arial" w:hAnsi="Arial" w:cs="Arial"/>
          <w:sz w:val="20"/>
        </w:rPr>
      </w:pPr>
    </w:p>
    <w:p w14:paraId="2F92C69B" w14:textId="5C6A6FA3" w:rsidR="006A2F82" w:rsidRPr="006A2F82" w:rsidRDefault="006A2F82" w:rsidP="006A2F82">
      <w:pPr>
        <w:jc w:val="center"/>
        <w:rPr>
          <w:rFonts w:ascii="Arial" w:hAnsi="Arial" w:cs="Arial"/>
          <w:sz w:val="20"/>
        </w:rPr>
      </w:pPr>
      <w:r w:rsidRPr="006A2F82">
        <w:rPr>
          <w:rFonts w:ascii="Arial" w:hAnsi="Arial" w:cs="Arial"/>
          <w:sz w:val="20"/>
        </w:rPr>
        <w:t>Mélissa PÉAN</w:t>
      </w:r>
    </w:p>
    <w:p w14:paraId="2CD9E35B" w14:textId="0A212030" w:rsidR="006A2F82" w:rsidRPr="006A2F82" w:rsidRDefault="006A2F82" w:rsidP="006A2F82">
      <w:pPr>
        <w:jc w:val="center"/>
        <w:rPr>
          <w:rFonts w:ascii="Arial" w:hAnsi="Arial" w:cs="Arial"/>
          <w:sz w:val="20"/>
        </w:rPr>
      </w:pPr>
      <w:r w:rsidRPr="006A2F82">
        <w:rPr>
          <w:rFonts w:ascii="Arial" w:hAnsi="Arial" w:cs="Arial"/>
          <w:sz w:val="20"/>
        </w:rPr>
        <w:t xml:space="preserve">Acheteuse </w:t>
      </w:r>
    </w:p>
    <w:p w14:paraId="3DF3D2A1" w14:textId="77777777" w:rsidR="006A2F82" w:rsidRPr="006A2F82" w:rsidRDefault="006A2F82" w:rsidP="006A2F82">
      <w:pPr>
        <w:jc w:val="center"/>
        <w:rPr>
          <w:rFonts w:ascii="Arial" w:hAnsi="Arial" w:cs="Arial"/>
          <w:sz w:val="20"/>
        </w:rPr>
      </w:pPr>
      <w:r w:rsidRPr="006A2F82">
        <w:rPr>
          <w:rFonts w:ascii="Arial" w:hAnsi="Arial" w:cs="Arial"/>
          <w:sz w:val="20"/>
        </w:rPr>
        <w:t>Boulevard de Constance</w:t>
      </w:r>
    </w:p>
    <w:p w14:paraId="4DE449A6" w14:textId="77777777" w:rsidR="006A2F82" w:rsidRPr="006A2F82" w:rsidRDefault="006A2F82" w:rsidP="006A2F82">
      <w:pPr>
        <w:jc w:val="center"/>
        <w:rPr>
          <w:rFonts w:ascii="Arial" w:hAnsi="Arial" w:cs="Arial"/>
          <w:sz w:val="20"/>
        </w:rPr>
      </w:pPr>
      <w:r w:rsidRPr="006A2F82">
        <w:rPr>
          <w:rFonts w:ascii="Arial" w:hAnsi="Arial" w:cs="Arial"/>
          <w:sz w:val="20"/>
        </w:rPr>
        <w:t>77300 Fontainebleau</w:t>
      </w:r>
    </w:p>
    <w:p w14:paraId="49EA3301" w14:textId="77777777" w:rsidR="006A2F82" w:rsidRPr="006A2F82" w:rsidRDefault="006A2F82" w:rsidP="006A2F82">
      <w:pPr>
        <w:jc w:val="center"/>
        <w:rPr>
          <w:rFonts w:ascii="Arial" w:hAnsi="Arial" w:cs="Arial"/>
          <w:sz w:val="20"/>
        </w:rPr>
      </w:pPr>
      <w:r w:rsidRPr="006A2F82">
        <w:rPr>
          <w:rFonts w:ascii="Arial" w:hAnsi="Arial" w:cs="Arial"/>
          <w:sz w:val="20"/>
        </w:rPr>
        <w:t>Tél : 06.15.65.85.25</w:t>
      </w:r>
    </w:p>
    <w:p w14:paraId="28226529" w14:textId="38B39511" w:rsidR="00A67509" w:rsidRPr="00381740" w:rsidRDefault="006A2F82" w:rsidP="006A2F82">
      <w:pPr>
        <w:jc w:val="center"/>
        <w:rPr>
          <w:rFonts w:ascii="Arial" w:hAnsi="Arial" w:cs="Arial"/>
          <w:bCs/>
          <w:color w:val="FF0000"/>
          <w:sz w:val="20"/>
          <w:szCs w:val="20"/>
        </w:rPr>
      </w:pPr>
      <w:r w:rsidRPr="006A2F82">
        <w:rPr>
          <w:rFonts w:ascii="Arial" w:hAnsi="Arial" w:cs="Arial"/>
          <w:sz w:val="20"/>
        </w:rPr>
        <w:t>Courriel : melissa.pean@onf.fr</w:t>
      </w:r>
    </w:p>
    <w:p w14:paraId="3D59AD19" w14:textId="77777777" w:rsidR="00501C58" w:rsidRPr="002C21FB" w:rsidRDefault="00501C58" w:rsidP="002C21FB">
      <w:pPr>
        <w:spacing w:before="60"/>
        <w:jc w:val="both"/>
        <w:rPr>
          <w:rFonts w:ascii="Arial" w:hAnsi="Arial" w:cs="Arial"/>
          <w:sz w:val="20"/>
        </w:rPr>
      </w:pPr>
    </w:p>
    <w:p w14:paraId="34526808" w14:textId="399D2E59" w:rsidR="00501C58" w:rsidRDefault="00501C58" w:rsidP="002C21FB">
      <w:pPr>
        <w:spacing w:before="60"/>
        <w:jc w:val="both"/>
        <w:rPr>
          <w:rFonts w:ascii="Arial" w:hAnsi="Arial" w:cs="Arial"/>
          <w:sz w:val="20"/>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 xml:space="preserve">Désignation, </w:t>
      </w:r>
      <w:r w:rsidR="00FD788F">
        <w:rPr>
          <w:rFonts w:ascii="Arial" w:hAnsi="Arial" w:cs="Arial"/>
          <w:sz w:val="20"/>
          <w:u w:val="single"/>
        </w:rPr>
        <w:t>courriel,</w:t>
      </w:r>
      <w:r w:rsidRPr="002C21FB">
        <w:rPr>
          <w:rFonts w:ascii="Arial" w:hAnsi="Arial" w:cs="Arial"/>
          <w:sz w:val="20"/>
          <w:u w:val="single"/>
        </w:rPr>
        <w:t xml:space="preserv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p>
    <w:p w14:paraId="0A6771A1" w14:textId="4B41805F" w:rsidR="006C4C15" w:rsidRDefault="00FD788F" w:rsidP="002C21FB">
      <w:pPr>
        <w:spacing w:before="60"/>
        <w:jc w:val="both"/>
        <w:rPr>
          <w:rFonts w:ascii="Arial" w:hAnsi="Arial" w:cs="Arial"/>
          <w:sz w:val="20"/>
        </w:rPr>
      </w:pPr>
      <w:r w:rsidRPr="00FD788F">
        <w:rPr>
          <w:rFonts w:ascii="Arial" w:hAnsi="Arial" w:cs="Arial"/>
          <w:sz w:val="20"/>
        </w:rPr>
        <w:t xml:space="preserve">Le comptable assignataire des paiements est Olivier HELIAS, Agent Comptable Secondaire au siège de la direction territoriale – </w:t>
      </w:r>
      <w:hyperlink r:id="rId8" w:history="1">
        <w:r w:rsidRPr="001130A0">
          <w:rPr>
            <w:rStyle w:val="Lienhypertexte"/>
            <w:rFonts w:ascii="Arial" w:hAnsi="Arial" w:cs="Arial"/>
            <w:sz w:val="20"/>
          </w:rPr>
          <w:t>olivier.helias@onf.fr</w:t>
        </w:r>
      </w:hyperlink>
      <w:r>
        <w:rPr>
          <w:rFonts w:ascii="Arial" w:hAnsi="Arial" w:cs="Arial"/>
          <w:sz w:val="20"/>
        </w:rPr>
        <w:t xml:space="preserve">, </w:t>
      </w:r>
      <w:r w:rsidR="00915BE4">
        <w:rPr>
          <w:rFonts w:ascii="Arial" w:hAnsi="Arial" w:cs="Arial"/>
          <w:sz w:val="20"/>
        </w:rPr>
        <w:t xml:space="preserve">Tel : </w:t>
      </w:r>
      <w:r>
        <w:rPr>
          <w:rFonts w:ascii="Arial" w:hAnsi="Arial" w:cs="Arial"/>
          <w:sz w:val="20"/>
        </w:rPr>
        <w:t>0</w:t>
      </w:r>
      <w:r w:rsidR="00915BE4">
        <w:rPr>
          <w:rFonts w:ascii="Arial" w:hAnsi="Arial" w:cs="Arial"/>
          <w:sz w:val="20"/>
        </w:rPr>
        <w:t>6.63.53.26.84.</w:t>
      </w:r>
    </w:p>
    <w:p w14:paraId="13EFDB8C" w14:textId="77777777" w:rsidR="00566509" w:rsidRDefault="00566509" w:rsidP="002C21FB">
      <w:pPr>
        <w:spacing w:before="60"/>
        <w:jc w:val="both"/>
        <w:rPr>
          <w:rFonts w:ascii="Arial" w:hAnsi="Arial" w:cs="Arial"/>
          <w:color w:val="FF0000"/>
          <w:sz w:val="20"/>
          <w:u w:val="single"/>
        </w:rPr>
      </w:pPr>
    </w:p>
    <w:p w14:paraId="4109A62F" w14:textId="77777777" w:rsidR="00C04BBA" w:rsidRDefault="00C04BBA" w:rsidP="002C21FB">
      <w:pPr>
        <w:spacing w:before="60"/>
        <w:jc w:val="both"/>
        <w:rPr>
          <w:rFonts w:ascii="Arial" w:hAnsi="Arial" w:cs="Arial"/>
          <w:color w:val="FF0000"/>
          <w:sz w:val="20"/>
          <w:u w:val="single"/>
        </w:rPr>
      </w:pPr>
    </w:p>
    <w:p w14:paraId="7182543C" w14:textId="77777777" w:rsidR="00C04BBA" w:rsidRDefault="00C04BBA" w:rsidP="002C21FB">
      <w:pPr>
        <w:spacing w:before="60"/>
        <w:jc w:val="both"/>
        <w:rPr>
          <w:rFonts w:ascii="Arial" w:hAnsi="Arial" w:cs="Arial"/>
          <w:color w:val="FF0000"/>
          <w:sz w:val="20"/>
          <w:u w:val="single"/>
        </w:rPr>
      </w:pPr>
    </w:p>
    <w:p w14:paraId="374740A5" w14:textId="77777777" w:rsidR="00C04BBA" w:rsidRPr="00381740" w:rsidRDefault="00C04BBA" w:rsidP="002C21FB">
      <w:pPr>
        <w:spacing w:before="60"/>
        <w:jc w:val="both"/>
        <w:rPr>
          <w:rFonts w:ascii="Arial" w:hAnsi="Arial" w:cs="Arial"/>
          <w:color w:val="FF0000"/>
          <w:sz w:val="20"/>
          <w:u w:val="single"/>
        </w:rPr>
      </w:pP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632C6AA3" w14:textId="77777777" w:rsidR="004E092E" w:rsidRPr="00F74ED9" w:rsidRDefault="004E092E" w:rsidP="004E092E">
      <w:pPr>
        <w:outlineLvl w:val="0"/>
        <w:rPr>
          <w:rFonts w:ascii="Arial" w:hAnsi="Arial" w:cs="Arial"/>
          <w:bCs/>
          <w:sz w:val="20"/>
          <w:szCs w:val="20"/>
        </w:rPr>
      </w:pPr>
      <w:r w:rsidRPr="00F74ED9">
        <w:rPr>
          <w:rFonts w:ascii="Arial" w:hAnsi="Arial" w:cs="Arial"/>
          <w:bCs/>
          <w:sz w:val="20"/>
          <w:szCs w:val="20"/>
        </w:rPr>
        <w:t>Nom de l’opérateur économique ou nom du mandataire du groupement (à compléter) :</w:t>
      </w:r>
    </w:p>
    <w:p w14:paraId="3A03DA23" w14:textId="77777777" w:rsidR="004E092E" w:rsidRPr="00F74ED9" w:rsidRDefault="004E092E" w:rsidP="004E092E">
      <w:pPr>
        <w:outlineLvl w:val="0"/>
        <w:rPr>
          <w:rFonts w:ascii="Arial" w:hAnsi="Arial" w:cs="Arial"/>
          <w:bCs/>
          <w:sz w:val="20"/>
          <w:szCs w:val="20"/>
        </w:rPr>
      </w:pPr>
      <w:r w:rsidRPr="00F74ED9">
        <w:rPr>
          <w:rFonts w:ascii="Arial" w:hAnsi="Arial" w:cs="Arial"/>
          <w:bCs/>
          <w:sz w:val="20"/>
          <w:szCs w:val="20"/>
        </w:rPr>
        <w:t>…………………………………………………………………………………………………………………………………………………………………………………………………..</w:t>
      </w:r>
    </w:p>
    <w:p w14:paraId="40D45246" w14:textId="77777777" w:rsidR="004E092E" w:rsidRPr="00F74ED9" w:rsidRDefault="004E092E" w:rsidP="004E092E">
      <w:pPr>
        <w:outlineLvl w:val="0"/>
        <w:rPr>
          <w:rFonts w:ascii="Arial" w:hAnsi="Arial" w:cs="Arial"/>
          <w:bCs/>
          <w:sz w:val="20"/>
          <w:szCs w:val="20"/>
        </w:rPr>
      </w:pPr>
      <w:r w:rsidRPr="00F74ED9">
        <w:rPr>
          <w:rFonts w:ascii="Arial" w:hAnsi="Arial" w:cs="Arial"/>
          <w:bCs/>
          <w:sz w:val="20"/>
          <w:szCs w:val="20"/>
        </w:rPr>
        <w:t>Adresse du siège social : …………………………………………………………………</w:t>
      </w:r>
      <w:proofErr w:type="gramStart"/>
      <w:r w:rsidRPr="00F74ED9">
        <w:rPr>
          <w:rFonts w:ascii="Arial" w:hAnsi="Arial" w:cs="Arial"/>
          <w:bCs/>
          <w:sz w:val="20"/>
          <w:szCs w:val="20"/>
        </w:rPr>
        <w:t>…….</w:t>
      </w:r>
      <w:proofErr w:type="gramEnd"/>
      <w:r w:rsidRPr="00F74ED9">
        <w:rPr>
          <w:rFonts w:ascii="Arial" w:hAnsi="Arial" w:cs="Arial"/>
          <w:bCs/>
          <w:sz w:val="20"/>
          <w:szCs w:val="20"/>
        </w:rPr>
        <w:t>.……………………………………………………………………………</w:t>
      </w:r>
    </w:p>
    <w:p w14:paraId="2C650DF0" w14:textId="77777777" w:rsidR="004E092E" w:rsidRPr="00F74ED9" w:rsidRDefault="004E092E" w:rsidP="004E092E">
      <w:pPr>
        <w:outlineLvl w:val="0"/>
        <w:rPr>
          <w:rFonts w:ascii="Arial" w:hAnsi="Arial" w:cs="Arial"/>
          <w:bCs/>
          <w:sz w:val="20"/>
          <w:szCs w:val="20"/>
        </w:rPr>
      </w:pPr>
      <w:r w:rsidRPr="00F74ED9">
        <w:rPr>
          <w:rFonts w:ascii="Arial" w:hAnsi="Arial" w:cs="Arial"/>
          <w:bCs/>
          <w:sz w:val="20"/>
          <w:szCs w:val="20"/>
        </w:rPr>
        <w:t>N° d’identification (R.C., SIRET) : ………………………………………………………………………………………………………………………………</w:t>
      </w:r>
      <w:proofErr w:type="gramStart"/>
      <w:r w:rsidRPr="00F74ED9">
        <w:rPr>
          <w:rFonts w:ascii="Arial" w:hAnsi="Arial" w:cs="Arial"/>
          <w:bCs/>
          <w:sz w:val="20"/>
          <w:szCs w:val="20"/>
        </w:rPr>
        <w:t>…….</w:t>
      </w:r>
      <w:proofErr w:type="gramEnd"/>
      <w:r w:rsidRPr="00F74ED9">
        <w:rPr>
          <w:rFonts w:ascii="Arial" w:hAnsi="Arial" w:cs="Arial"/>
          <w:bCs/>
          <w:sz w:val="20"/>
          <w:szCs w:val="20"/>
        </w:rPr>
        <w:t>.</w:t>
      </w:r>
    </w:p>
    <w:p w14:paraId="3BD4871B" w14:textId="50B36C96" w:rsidR="004E092E" w:rsidRDefault="004E092E" w:rsidP="004E092E">
      <w:pPr>
        <w:outlineLvl w:val="0"/>
        <w:rPr>
          <w:rFonts w:ascii="Arial" w:hAnsi="Arial" w:cs="Arial"/>
          <w:bCs/>
          <w:sz w:val="20"/>
          <w:szCs w:val="20"/>
        </w:rPr>
      </w:pPr>
      <w:r w:rsidRPr="00F74ED9">
        <w:rPr>
          <w:rFonts w:ascii="Arial" w:hAnsi="Arial" w:cs="Arial"/>
          <w:bCs/>
          <w:sz w:val="20"/>
          <w:szCs w:val="20"/>
        </w:rPr>
        <w:t>Téléphone : …………………………………………………Courriel</w:t>
      </w:r>
      <w:proofErr w:type="gramStart"/>
      <w:r w:rsidRPr="00F74ED9">
        <w:rPr>
          <w:rFonts w:ascii="Arial" w:hAnsi="Arial" w:cs="Arial"/>
          <w:bCs/>
          <w:sz w:val="20"/>
          <w:szCs w:val="20"/>
        </w:rPr>
        <w:t xml:space="preserve"> :</w:t>
      </w:r>
      <w:r w:rsidR="00BC1642">
        <w:rPr>
          <w:rFonts w:ascii="Arial" w:hAnsi="Arial" w:cs="Arial"/>
          <w:bCs/>
          <w:sz w:val="20"/>
          <w:szCs w:val="20"/>
        </w:rPr>
        <w:t>…</w:t>
      </w:r>
      <w:proofErr w:type="gramEnd"/>
      <w:r w:rsidR="00BC1642">
        <w:rPr>
          <w:rFonts w:ascii="Arial" w:hAnsi="Arial" w:cs="Arial"/>
          <w:bCs/>
          <w:sz w:val="20"/>
          <w:szCs w:val="20"/>
        </w:rPr>
        <w:t>……………………………………….</w:t>
      </w:r>
      <w:r w:rsidRPr="00F74ED9">
        <w:rPr>
          <w:rFonts w:ascii="Arial" w:hAnsi="Arial" w:cs="Arial"/>
          <w:bCs/>
          <w:sz w:val="20"/>
          <w:szCs w:val="20"/>
        </w:rPr>
        <w:t xml:space="preserve"> </w:t>
      </w:r>
    </w:p>
    <w:p w14:paraId="1DA3D750" w14:textId="77777777" w:rsidR="00BC1642" w:rsidRPr="00F74ED9" w:rsidRDefault="00BC1642" w:rsidP="004E092E">
      <w:pPr>
        <w:outlineLvl w:val="0"/>
        <w:rPr>
          <w:rFonts w:ascii="Arial" w:hAnsi="Arial" w:cs="Arial"/>
          <w:bCs/>
          <w:sz w:val="20"/>
          <w:szCs w:val="20"/>
        </w:rPr>
      </w:pPr>
    </w:p>
    <w:p w14:paraId="253C3FCD" w14:textId="55843DD8" w:rsidR="002C21FB" w:rsidRPr="00F74ED9" w:rsidRDefault="004E092E" w:rsidP="004E092E">
      <w:pPr>
        <w:outlineLvl w:val="0"/>
        <w:rPr>
          <w:rFonts w:ascii="Arial" w:hAnsi="Arial" w:cs="Arial"/>
          <w:bCs/>
          <w:sz w:val="20"/>
          <w:szCs w:val="20"/>
        </w:rPr>
      </w:pPr>
      <w:r w:rsidRPr="00F74ED9">
        <w:rPr>
          <w:rFonts w:ascii="Arial" w:hAnsi="Arial" w:cs="Arial"/>
          <w:bCs/>
          <w:sz w:val="20"/>
          <w:szCs w:val="20"/>
        </w:rPr>
        <w:t xml:space="preserve">Représenté par M/Mme………………………………………en qualité de </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2E654E6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w:t>
      </w:r>
      <w:r w:rsidR="00C04BBA">
        <w:rPr>
          <w:rFonts w:ascii="Arial" w:hAnsi="Arial" w:cs="Arial"/>
          <w:sz w:val="20"/>
          <w:szCs w:val="20"/>
        </w:rPr>
        <w:t>, joindre l’attestation MSA</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31CF375D"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xml:space="preserve">. </w:t>
      </w:r>
      <w:r w:rsidR="00C04BBA">
        <w:rPr>
          <w:rFonts w:ascii="Arial" w:hAnsi="Arial" w:cs="Arial"/>
          <w:sz w:val="20"/>
          <w:szCs w:val="20"/>
        </w:rPr>
        <w:t>C</w:t>
      </w:r>
      <w:r w:rsidRPr="00C91D0A">
        <w:rPr>
          <w:rFonts w:ascii="Arial" w:hAnsi="Arial" w:cs="Arial"/>
          <w:sz w:val="20"/>
          <w:szCs w:val="20"/>
        </w:rPr>
        <w:t>ompléter et joindre l’attestation sur honneur</w:t>
      </w:r>
      <w:r>
        <w:rPr>
          <w:rFonts w:ascii="Arial" w:hAnsi="Arial" w:cs="Arial"/>
          <w:sz w:val="20"/>
          <w:szCs w:val="20"/>
        </w:rPr>
        <w:t xml:space="preserve"> jointe au </w:t>
      </w:r>
      <w:r w:rsidR="00C04BBA">
        <w:rPr>
          <w:rFonts w:ascii="Arial" w:hAnsi="Arial" w:cs="Arial"/>
          <w:sz w:val="20"/>
          <w:szCs w:val="20"/>
        </w:rPr>
        <w:t>dossier</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4" w:name="_Hlk60680871"/>
      <w:r w:rsidR="000A596D">
        <w:rPr>
          <w:rFonts w:ascii="Arial" w:hAnsi="Arial" w:cs="Arial"/>
          <w:sz w:val="20"/>
          <w:szCs w:val="20"/>
        </w:rPr>
        <w:t>9</w:t>
      </w:r>
      <w:r w:rsidR="009138D9" w:rsidRPr="008B1B38">
        <w:rPr>
          <w:rFonts w:ascii="Arial" w:hAnsi="Arial" w:cs="Arial"/>
          <w:sz w:val="20"/>
          <w:szCs w:val="20"/>
        </w:rPr>
        <w:t>0 jours</w:t>
      </w:r>
      <w:bookmarkEnd w:id="4"/>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56B7A846" w14:textId="77777777" w:rsidR="00295843" w:rsidRDefault="00295843" w:rsidP="008B1B38">
      <w:pPr>
        <w:jc w:val="both"/>
        <w:rPr>
          <w:b/>
        </w:rPr>
      </w:pPr>
    </w:p>
    <w:p w14:paraId="5E2BE9CE" w14:textId="77777777" w:rsidR="00C04BBA" w:rsidRDefault="00C04BBA" w:rsidP="008B1B38">
      <w:pPr>
        <w:jc w:val="both"/>
        <w:rPr>
          <w:b/>
        </w:rPr>
      </w:pPr>
    </w:p>
    <w:p w14:paraId="2B449719" w14:textId="77777777" w:rsidR="00C04BBA" w:rsidRDefault="00C04BBA" w:rsidP="008B1B38">
      <w:pPr>
        <w:jc w:val="both"/>
        <w:rPr>
          <w:b/>
        </w:rPr>
      </w:pPr>
    </w:p>
    <w:p w14:paraId="285A01BB" w14:textId="77777777" w:rsidR="00C04BBA" w:rsidRDefault="00C04BBA" w:rsidP="008B1B38">
      <w:pPr>
        <w:jc w:val="both"/>
        <w:rPr>
          <w:b/>
        </w:rPr>
      </w:pPr>
    </w:p>
    <w:p w14:paraId="6A5FF6C8" w14:textId="77777777" w:rsidR="00C04BBA" w:rsidRDefault="00C04BBA" w:rsidP="008B1B38">
      <w:pPr>
        <w:jc w:val="both"/>
        <w:rPr>
          <w:b/>
        </w:rPr>
      </w:pPr>
    </w:p>
    <w:p w14:paraId="41388703" w14:textId="77777777" w:rsidR="00C04BBA" w:rsidRDefault="00C04BBA" w:rsidP="008B1B38">
      <w:pPr>
        <w:jc w:val="both"/>
        <w:rPr>
          <w:b/>
        </w:rPr>
      </w:pPr>
    </w:p>
    <w:p w14:paraId="10D328B9" w14:textId="77777777" w:rsidR="00C04BBA" w:rsidRDefault="00C04BBA"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921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A358EF" w:rsidRPr="00F51FF1" w14:paraId="5DC07ADE" w14:textId="77777777" w:rsidTr="00A358EF">
        <w:tc>
          <w:tcPr>
            <w:tcW w:w="4606" w:type="dxa"/>
            <w:tcBorders>
              <w:top w:val="single" w:sz="4" w:space="0" w:color="auto"/>
              <w:left w:val="single" w:sz="4" w:space="0" w:color="auto"/>
              <w:bottom w:val="single" w:sz="4" w:space="0" w:color="auto"/>
            </w:tcBorders>
          </w:tcPr>
          <w:p w14:paraId="0149DAB7"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3"/>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Abattage / Façonnage</w:t>
            </w:r>
          </w:p>
          <w:p w14:paraId="095844DA" w14:textId="77777777" w:rsidR="00A358EF" w:rsidRPr="0083475A" w:rsidRDefault="00A358EF" w:rsidP="00FE05C7">
            <w:pPr>
              <w:autoSpaceDE w:val="0"/>
              <w:autoSpaceDN w:val="0"/>
              <w:adjustRightInd w:val="0"/>
              <w:jc w:val="both"/>
              <w:rPr>
                <w:sz w:val="22"/>
                <w:szCs w:val="22"/>
              </w:rPr>
            </w:pPr>
          </w:p>
          <w:p w14:paraId="1A56034F"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3"/>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Débardage</w:t>
            </w:r>
          </w:p>
          <w:p w14:paraId="70C9A32D" w14:textId="77777777" w:rsidR="00A358EF" w:rsidRPr="0083475A" w:rsidRDefault="00A358EF" w:rsidP="00FE05C7">
            <w:pPr>
              <w:autoSpaceDE w:val="0"/>
              <w:autoSpaceDN w:val="0"/>
              <w:adjustRightInd w:val="0"/>
              <w:jc w:val="both"/>
              <w:rPr>
                <w:sz w:val="22"/>
                <w:szCs w:val="22"/>
              </w:rPr>
            </w:pPr>
          </w:p>
          <w:p w14:paraId="0285F190" w14:textId="24E0A2E6"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p>
          <w:p w14:paraId="6790E2DF" w14:textId="77777777" w:rsidR="00A358EF" w:rsidRPr="0083475A" w:rsidRDefault="00A358EF" w:rsidP="00FE05C7">
            <w:pPr>
              <w:autoSpaceDE w:val="0"/>
              <w:autoSpaceDN w:val="0"/>
              <w:adjustRightInd w:val="0"/>
              <w:jc w:val="both"/>
              <w:rPr>
                <w:sz w:val="22"/>
                <w:szCs w:val="22"/>
              </w:rPr>
            </w:pPr>
          </w:p>
          <w:p w14:paraId="3C5C82BF"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p>
        </w:tc>
        <w:tc>
          <w:tcPr>
            <w:tcW w:w="4606" w:type="dxa"/>
            <w:tcBorders>
              <w:top w:val="single" w:sz="4" w:space="0" w:color="auto"/>
              <w:bottom w:val="single" w:sz="4" w:space="0" w:color="auto"/>
              <w:right w:val="single" w:sz="4" w:space="0" w:color="auto"/>
            </w:tcBorders>
          </w:tcPr>
          <w:p w14:paraId="44109BEC" w14:textId="77777777" w:rsidR="00A358EF" w:rsidRPr="0083475A" w:rsidRDefault="00A358EF" w:rsidP="00FE05C7">
            <w:pPr>
              <w:autoSpaceDE w:val="0"/>
              <w:autoSpaceDN w:val="0"/>
              <w:adjustRightInd w:val="0"/>
              <w:jc w:val="both"/>
              <w:rPr>
                <w:i/>
                <w:iCs/>
                <w:sz w:val="22"/>
                <w:szCs w:val="22"/>
              </w:rPr>
            </w:pPr>
            <w:r w:rsidRPr="0083475A">
              <w:rPr>
                <w:i/>
                <w:iCs/>
                <w:sz w:val="22"/>
                <w:szCs w:val="22"/>
              </w:rPr>
              <w:t xml:space="preserve">                                            </w:t>
            </w:r>
          </w:p>
          <w:p w14:paraId="4C3A91F6" w14:textId="77777777" w:rsidR="00A358EF" w:rsidRPr="0083475A" w:rsidRDefault="00A358EF" w:rsidP="00FE05C7">
            <w:pPr>
              <w:autoSpaceDE w:val="0"/>
              <w:autoSpaceDN w:val="0"/>
              <w:adjustRightInd w:val="0"/>
              <w:jc w:val="both"/>
              <w:rPr>
                <w:sz w:val="22"/>
                <w:szCs w:val="22"/>
              </w:rPr>
            </w:pPr>
            <w:r w:rsidRPr="0083475A">
              <w:rPr>
                <w:i/>
                <w:iCs/>
                <w:sz w:val="22"/>
                <w:szCs w:val="22"/>
              </w:rPr>
              <w:fldChar w:fldCharType="begin"/>
            </w:r>
            <w:r w:rsidRPr="0083475A">
              <w:rPr>
                <w:i/>
                <w:iCs/>
                <w:sz w:val="22"/>
                <w:szCs w:val="22"/>
              </w:rPr>
              <w:instrText xml:space="preserve"> FORMCHECKBOX _</w:instrText>
            </w:r>
            <w:r w:rsidRPr="0083475A">
              <w:rPr>
                <w:i/>
                <w:iCs/>
                <w:sz w:val="22"/>
                <w:szCs w:val="22"/>
              </w:rPr>
              <w:fldChar w:fldCharType="separate"/>
            </w:r>
            <w:r w:rsidRPr="0083475A">
              <w:rPr>
                <w:i/>
                <w:iCs/>
                <w:sz w:val="22"/>
                <w:szCs w:val="22"/>
              </w:rPr>
              <w:fldChar w:fldCharType="end"/>
            </w:r>
            <w:r w:rsidRPr="0083475A">
              <w:rPr>
                <w:i/>
                <w:iCs/>
                <w:sz w:val="22"/>
                <w:szCs w:val="22"/>
              </w:rPr>
              <w:t xml:space="preserve"> </w:t>
            </w:r>
            <w:r w:rsidRPr="0083475A">
              <w:rPr>
                <w:sz w:val="22"/>
                <w:szCs w:val="22"/>
              </w:rPr>
              <w:fldChar w:fldCharType="begin">
                <w:ffData>
                  <w:name w:val="CaseACocher5"/>
                  <w:enabled/>
                  <w:calcOnExit w:val="0"/>
                  <w:checkBox>
                    <w:sizeAuto/>
                    <w:default w:val="1"/>
                  </w:checkBox>
                </w:ffData>
              </w:fldChar>
            </w:r>
            <w:bookmarkStart w:id="5" w:name="CaseACocher5"/>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5"/>
            <w:r w:rsidRPr="0083475A">
              <w:rPr>
                <w:sz w:val="22"/>
                <w:szCs w:val="22"/>
              </w:rPr>
              <w:t xml:space="preserve"> Grume résineuse (&gt; 6m)</w:t>
            </w:r>
          </w:p>
          <w:p w14:paraId="7DFE736A" w14:textId="77777777" w:rsidR="00A358EF" w:rsidRPr="0083475A" w:rsidRDefault="00A358EF" w:rsidP="00FE05C7">
            <w:pPr>
              <w:autoSpaceDE w:val="0"/>
              <w:autoSpaceDN w:val="0"/>
              <w:adjustRightInd w:val="0"/>
              <w:jc w:val="both"/>
              <w:rPr>
                <w:sz w:val="22"/>
                <w:szCs w:val="22"/>
              </w:rPr>
            </w:pPr>
          </w:p>
          <w:p w14:paraId="259E9CAD"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6"/>
                  <w:enabled/>
                  <w:calcOnExit w:val="0"/>
                  <w:checkBox>
                    <w:sizeAuto/>
                    <w:default w:val="1"/>
                  </w:checkBox>
                </w:ffData>
              </w:fldChar>
            </w:r>
            <w:bookmarkStart w:id="6" w:name="CaseACocher6"/>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6"/>
            <w:r w:rsidRPr="0083475A">
              <w:rPr>
                <w:sz w:val="22"/>
                <w:szCs w:val="22"/>
              </w:rPr>
              <w:t xml:space="preserve"> Grume feuillue (&gt; 6m)</w:t>
            </w:r>
          </w:p>
          <w:p w14:paraId="50ED535E" w14:textId="77777777" w:rsidR="00A358EF" w:rsidRPr="0083475A" w:rsidRDefault="00A358EF" w:rsidP="00FE05C7">
            <w:pPr>
              <w:autoSpaceDE w:val="0"/>
              <w:autoSpaceDN w:val="0"/>
              <w:adjustRightInd w:val="0"/>
              <w:jc w:val="both"/>
              <w:rPr>
                <w:sz w:val="22"/>
                <w:szCs w:val="22"/>
              </w:rPr>
            </w:pPr>
          </w:p>
          <w:p w14:paraId="3BA411AB" w14:textId="77777777" w:rsidR="00A358EF" w:rsidRPr="0083475A"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7"/>
                  <w:enabled/>
                  <w:calcOnExit w:val="0"/>
                  <w:checkBox>
                    <w:sizeAuto/>
                    <w:default w:val="1"/>
                  </w:checkBox>
                </w:ffData>
              </w:fldChar>
            </w:r>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r w:rsidRPr="0083475A">
              <w:rPr>
                <w:sz w:val="22"/>
                <w:szCs w:val="22"/>
              </w:rPr>
              <w:t xml:space="preserve"> Billons résineux</w:t>
            </w:r>
          </w:p>
          <w:p w14:paraId="2046A2C4" w14:textId="77777777" w:rsidR="00A358EF" w:rsidRPr="0083475A" w:rsidRDefault="00A358EF" w:rsidP="00FE05C7">
            <w:pPr>
              <w:autoSpaceDE w:val="0"/>
              <w:autoSpaceDN w:val="0"/>
              <w:adjustRightInd w:val="0"/>
              <w:jc w:val="both"/>
              <w:rPr>
                <w:sz w:val="22"/>
                <w:szCs w:val="22"/>
              </w:rPr>
            </w:pPr>
          </w:p>
          <w:p w14:paraId="160F230E" w14:textId="5BE8CB85" w:rsidR="00A358EF" w:rsidRPr="00F177A5" w:rsidRDefault="00A358EF" w:rsidP="00FE05C7">
            <w:pPr>
              <w:autoSpaceDE w:val="0"/>
              <w:autoSpaceDN w:val="0"/>
              <w:adjustRightInd w:val="0"/>
              <w:jc w:val="both"/>
              <w:rPr>
                <w:sz w:val="22"/>
                <w:szCs w:val="22"/>
              </w:rPr>
            </w:pPr>
            <w:r w:rsidRPr="0083475A">
              <w:rPr>
                <w:sz w:val="22"/>
                <w:szCs w:val="22"/>
              </w:rPr>
              <w:fldChar w:fldCharType="begin"/>
            </w:r>
            <w:r w:rsidRPr="0083475A">
              <w:rPr>
                <w:sz w:val="22"/>
                <w:szCs w:val="22"/>
              </w:rPr>
              <w:instrText xml:space="preserve"> FORMCHECKBOX _</w:instrText>
            </w:r>
            <w:r w:rsidRPr="0083475A">
              <w:rPr>
                <w:sz w:val="22"/>
                <w:szCs w:val="22"/>
              </w:rPr>
              <w:fldChar w:fldCharType="separate"/>
            </w:r>
            <w:r w:rsidRPr="0083475A">
              <w:rPr>
                <w:sz w:val="22"/>
                <w:szCs w:val="22"/>
              </w:rPr>
              <w:fldChar w:fldCharType="end"/>
            </w:r>
            <w:r w:rsidRPr="0083475A">
              <w:rPr>
                <w:sz w:val="22"/>
                <w:szCs w:val="22"/>
              </w:rPr>
              <w:t xml:space="preserve"> </w:t>
            </w:r>
            <w:r w:rsidRPr="0083475A">
              <w:rPr>
                <w:sz w:val="22"/>
                <w:szCs w:val="22"/>
              </w:rPr>
              <w:fldChar w:fldCharType="begin">
                <w:ffData>
                  <w:name w:val="CaseACocher8"/>
                  <w:enabled/>
                  <w:calcOnExit w:val="0"/>
                  <w:checkBox>
                    <w:sizeAuto/>
                    <w:default w:val="1"/>
                  </w:checkBox>
                </w:ffData>
              </w:fldChar>
            </w:r>
            <w:bookmarkStart w:id="7" w:name="CaseACocher8"/>
            <w:r w:rsidRPr="0083475A">
              <w:rPr>
                <w:sz w:val="22"/>
                <w:szCs w:val="22"/>
              </w:rPr>
              <w:instrText xml:space="preserve"> FORMCHECKBOX </w:instrText>
            </w:r>
            <w:r w:rsidRPr="0083475A">
              <w:rPr>
                <w:sz w:val="22"/>
                <w:szCs w:val="22"/>
              </w:rPr>
            </w:r>
            <w:r w:rsidRPr="0083475A">
              <w:rPr>
                <w:sz w:val="22"/>
                <w:szCs w:val="22"/>
              </w:rPr>
              <w:fldChar w:fldCharType="separate"/>
            </w:r>
            <w:r w:rsidRPr="0083475A">
              <w:rPr>
                <w:sz w:val="22"/>
                <w:szCs w:val="22"/>
              </w:rPr>
              <w:fldChar w:fldCharType="end"/>
            </w:r>
            <w:bookmarkEnd w:id="7"/>
            <w:r w:rsidRPr="0083475A">
              <w:rPr>
                <w:sz w:val="22"/>
                <w:szCs w:val="22"/>
              </w:rPr>
              <w:t xml:space="preserve"> Billons feuillus</w:t>
            </w:r>
          </w:p>
        </w:tc>
      </w:tr>
    </w:tbl>
    <w:p w14:paraId="5C6B3B71" w14:textId="1016BBB3" w:rsidR="00D07A22"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p>
    <w:p w14:paraId="60DE2785" w14:textId="0CD491A6" w:rsidR="000A1AB0"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tbl>
      <w:tblPr>
        <w:tblW w:w="925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53"/>
        <w:gridCol w:w="4704"/>
      </w:tblGrid>
      <w:tr w:rsidR="00A358EF" w:rsidRPr="00EB373D" w14:paraId="76B49354" w14:textId="77777777" w:rsidTr="00A358EF">
        <w:trPr>
          <w:trHeight w:val="123"/>
        </w:trPr>
        <w:tc>
          <w:tcPr>
            <w:tcW w:w="9257" w:type="dxa"/>
            <w:gridSpan w:val="2"/>
            <w:tcBorders>
              <w:top w:val="single" w:sz="4" w:space="0" w:color="auto"/>
              <w:left w:val="single" w:sz="4" w:space="0" w:color="auto"/>
              <w:bottom w:val="nil"/>
              <w:right w:val="single" w:sz="4" w:space="0" w:color="auto"/>
            </w:tcBorders>
          </w:tcPr>
          <w:p w14:paraId="512D8BE5" w14:textId="77777777" w:rsidR="0092170D" w:rsidRDefault="0092170D" w:rsidP="00A358EF">
            <w:pPr>
              <w:autoSpaceDE w:val="0"/>
              <w:autoSpaceDN w:val="0"/>
              <w:adjustRightInd w:val="0"/>
              <w:jc w:val="both"/>
              <w:rPr>
                <w:sz w:val="22"/>
                <w:szCs w:val="22"/>
              </w:rPr>
            </w:pPr>
          </w:p>
          <w:p w14:paraId="30B38F30" w14:textId="135F7C3A" w:rsidR="00A358EF" w:rsidRDefault="00A358EF" w:rsidP="00A358EF">
            <w:pPr>
              <w:autoSpaceDE w:val="0"/>
              <w:autoSpaceDN w:val="0"/>
              <w:adjustRightInd w:val="0"/>
              <w:jc w:val="both"/>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Façonnage de bois énergie (houppiers, taillis…)</w:t>
            </w:r>
          </w:p>
          <w:p w14:paraId="0E6C959E" w14:textId="77777777" w:rsidR="00A358EF" w:rsidRPr="002C21FB" w:rsidRDefault="00A358EF" w:rsidP="00FE05C7">
            <w:pPr>
              <w:autoSpaceDE w:val="0"/>
              <w:autoSpaceDN w:val="0"/>
              <w:adjustRightInd w:val="0"/>
              <w:jc w:val="both"/>
              <w:rPr>
                <w:sz w:val="22"/>
                <w:szCs w:val="22"/>
              </w:rPr>
            </w:pPr>
          </w:p>
        </w:tc>
      </w:tr>
      <w:tr w:rsidR="00A358EF" w:rsidRPr="00EB373D" w14:paraId="6EF914F9" w14:textId="77777777" w:rsidTr="00C04BBA">
        <w:trPr>
          <w:trHeight w:val="2141"/>
        </w:trPr>
        <w:tc>
          <w:tcPr>
            <w:tcW w:w="4553" w:type="dxa"/>
            <w:tcBorders>
              <w:top w:val="nil"/>
              <w:left w:val="single" w:sz="4" w:space="0" w:color="auto"/>
              <w:bottom w:val="nil"/>
              <w:right w:val="nil"/>
            </w:tcBorders>
          </w:tcPr>
          <w:p w14:paraId="3A0A610C" w14:textId="038E5415" w:rsidR="00A358EF" w:rsidRDefault="00A358EF" w:rsidP="00FE05C7">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8" w:name="CaseACocher10"/>
            <w:r w:rsidR="008276FC">
              <w:rPr>
                <w:sz w:val="22"/>
                <w:szCs w:val="22"/>
              </w:rPr>
              <w:fldChar w:fldCharType="begin">
                <w:ffData>
                  <w:name w:val=""/>
                  <w:enabled/>
                  <w:calcOnExit w:val="0"/>
                  <w:checkBox>
                    <w:sizeAuto/>
                    <w:default w:val="1"/>
                  </w:checkBox>
                </w:ffData>
              </w:fldChar>
            </w:r>
            <w:r w:rsidR="008276FC">
              <w:rPr>
                <w:sz w:val="22"/>
                <w:szCs w:val="22"/>
              </w:rPr>
              <w:instrText xml:space="preserve"> FORMCHECKBOX </w:instrText>
            </w:r>
            <w:r w:rsidR="008276FC">
              <w:rPr>
                <w:sz w:val="22"/>
                <w:szCs w:val="22"/>
              </w:rPr>
            </w:r>
            <w:r w:rsidR="008276FC">
              <w:rPr>
                <w:sz w:val="22"/>
                <w:szCs w:val="22"/>
              </w:rPr>
              <w:fldChar w:fldCharType="separate"/>
            </w:r>
            <w:r w:rsidR="008276FC">
              <w:rPr>
                <w:sz w:val="22"/>
                <w:szCs w:val="22"/>
              </w:rPr>
              <w:fldChar w:fldCharType="end"/>
            </w:r>
            <w:bookmarkEnd w:id="8"/>
            <w:r>
              <w:rPr>
                <w:sz w:val="22"/>
                <w:szCs w:val="22"/>
              </w:rPr>
              <w:t xml:space="preserve"> </w:t>
            </w:r>
            <w:r w:rsidR="008276FC">
              <w:rPr>
                <w:sz w:val="22"/>
                <w:szCs w:val="22"/>
              </w:rPr>
              <w:t>Débardage de bois énergie</w:t>
            </w:r>
            <w:r w:rsidRPr="002C21FB">
              <w:rPr>
                <w:sz w:val="22"/>
                <w:szCs w:val="22"/>
              </w:rPr>
              <w:t xml:space="preserve">  </w:t>
            </w:r>
          </w:p>
          <w:p w14:paraId="2CE58F28" w14:textId="77777777" w:rsidR="00A358EF" w:rsidRPr="002C21FB" w:rsidRDefault="00A358EF" w:rsidP="00FE05C7">
            <w:pPr>
              <w:autoSpaceDE w:val="0"/>
              <w:autoSpaceDN w:val="0"/>
              <w:adjustRightInd w:val="0"/>
              <w:jc w:val="both"/>
              <w:rPr>
                <w:sz w:val="22"/>
                <w:szCs w:val="22"/>
              </w:rPr>
            </w:pPr>
          </w:p>
          <w:p w14:paraId="377A6571" w14:textId="77777777" w:rsidR="00A358EF" w:rsidRPr="002C21FB" w:rsidRDefault="00A358EF" w:rsidP="00FE05C7">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Pr>
                <w:sz w:val="22"/>
                <w:szCs w:val="22"/>
              </w:rPr>
              <w:fldChar w:fldCharType="begin">
                <w:ffData>
                  <w:name w:val="CaseACocher12"/>
                  <w:enabled/>
                  <w:calcOnExit w:val="0"/>
                  <w:checkBox>
                    <w:sizeAuto/>
                    <w:default w:val="1"/>
                  </w:checkBox>
                </w:ffData>
              </w:fldChar>
            </w:r>
            <w:bookmarkStart w:id="9" w:name="CaseACocher12"/>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9"/>
            <w:r w:rsidRPr="002C21FB">
              <w:rPr>
                <w:sz w:val="22"/>
                <w:szCs w:val="22"/>
              </w:rPr>
              <w:t xml:space="preserve"> Câblage et sécurisation des routes  </w:t>
            </w:r>
          </w:p>
          <w:p w14:paraId="0808EC89" w14:textId="77777777" w:rsidR="00A358EF" w:rsidRDefault="00A358EF" w:rsidP="00FE05C7">
            <w:pPr>
              <w:autoSpaceDE w:val="0"/>
              <w:autoSpaceDN w:val="0"/>
              <w:adjustRightInd w:val="0"/>
              <w:ind w:left="29" w:hanging="142"/>
              <w:rPr>
                <w:sz w:val="22"/>
                <w:szCs w:val="22"/>
              </w:rPr>
            </w:pPr>
            <w:r>
              <w:rPr>
                <w:sz w:val="22"/>
                <w:szCs w:val="22"/>
              </w:rPr>
              <w:t xml:space="preserve">  </w:t>
            </w: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p w14:paraId="377C82FA" w14:textId="5A62F0CE" w:rsidR="00A358EF" w:rsidRDefault="00A358EF" w:rsidP="00FE05C7">
            <w:pPr>
              <w:autoSpaceDE w:val="0"/>
              <w:autoSpaceDN w:val="0"/>
              <w:adjustRightInd w:val="0"/>
              <w:ind w:left="29" w:hanging="142"/>
              <w:rPr>
                <w:sz w:val="22"/>
                <w:szCs w:val="22"/>
              </w:rPr>
            </w:pPr>
            <w:r>
              <w:rPr>
                <w:sz w:val="22"/>
                <w:szCs w:val="22"/>
              </w:rPr>
              <w:t xml:space="preserve">  </w:t>
            </w:r>
            <w:r w:rsidRPr="00BC2254">
              <w:rPr>
                <w:sz w:val="22"/>
                <w:szCs w:val="22"/>
              </w:rPr>
              <w:fldChar w:fldCharType="begin">
                <w:ffData>
                  <w:name w:val="CaseACocher10"/>
                  <w:enabled/>
                  <w:calcOnExit w:val="0"/>
                  <w:checkBox>
                    <w:sizeAuto/>
                    <w:default w:val="1"/>
                  </w:checkBox>
                </w:ffData>
              </w:fldChar>
            </w:r>
            <w:r w:rsidRPr="00BC2254">
              <w:rPr>
                <w:sz w:val="22"/>
                <w:szCs w:val="22"/>
              </w:rPr>
              <w:instrText xml:space="preserve"> FORMCHECKBOX </w:instrText>
            </w:r>
            <w:r w:rsidRPr="00BC2254">
              <w:rPr>
                <w:sz w:val="22"/>
                <w:szCs w:val="22"/>
              </w:rPr>
            </w:r>
            <w:r w:rsidRPr="00BC2254">
              <w:rPr>
                <w:sz w:val="22"/>
                <w:szCs w:val="22"/>
              </w:rPr>
              <w:fldChar w:fldCharType="separate"/>
            </w:r>
            <w:r w:rsidRPr="00BC2254">
              <w:rPr>
                <w:sz w:val="22"/>
                <w:szCs w:val="22"/>
              </w:rPr>
              <w:fldChar w:fldCharType="end"/>
            </w:r>
            <w:r w:rsidRPr="00BC2254">
              <w:rPr>
                <w:sz w:val="22"/>
                <w:szCs w:val="22"/>
              </w:rPr>
              <w:t xml:space="preserve"> </w:t>
            </w:r>
            <w:r>
              <w:rPr>
                <w:sz w:val="22"/>
                <w:szCs w:val="22"/>
              </w:rPr>
              <w:t>Abattage / Débardage complexes</w:t>
            </w:r>
          </w:p>
          <w:p w14:paraId="0CB809AF" w14:textId="77777777" w:rsidR="00A358EF" w:rsidRDefault="00A358EF" w:rsidP="00FE05C7">
            <w:pPr>
              <w:autoSpaceDE w:val="0"/>
              <w:autoSpaceDN w:val="0"/>
              <w:adjustRightInd w:val="0"/>
              <w:ind w:left="29" w:hanging="142"/>
              <w:rPr>
                <w:sz w:val="22"/>
                <w:szCs w:val="22"/>
              </w:rPr>
            </w:pPr>
          </w:p>
          <w:p w14:paraId="6D92685B" w14:textId="7F9139A9" w:rsidR="00A358EF" w:rsidRPr="002C21FB" w:rsidRDefault="00F50831" w:rsidP="00F50831">
            <w:pPr>
              <w:autoSpaceDE w:val="0"/>
              <w:autoSpaceDN w:val="0"/>
              <w:adjustRightInd w:val="0"/>
              <w:ind w:left="176" w:hanging="142"/>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Exploitation de chablis coupe en BF ou proche coupe en BF chablis dispersés</w:t>
            </w:r>
          </w:p>
        </w:tc>
        <w:tc>
          <w:tcPr>
            <w:tcW w:w="4704" w:type="dxa"/>
            <w:tcBorders>
              <w:top w:val="nil"/>
              <w:left w:val="nil"/>
              <w:bottom w:val="nil"/>
              <w:right w:val="single" w:sz="4" w:space="0" w:color="auto"/>
            </w:tcBorders>
          </w:tcPr>
          <w:p w14:paraId="036FB17F" w14:textId="29AC0186" w:rsidR="00A358EF" w:rsidRPr="002C21FB" w:rsidRDefault="00A358EF" w:rsidP="00FE05C7">
            <w:pPr>
              <w:autoSpaceDE w:val="0"/>
              <w:autoSpaceDN w:val="0"/>
              <w:adjustRightInd w:val="0"/>
              <w:jc w:val="both"/>
              <w:rPr>
                <w:sz w:val="22"/>
                <w:szCs w:val="22"/>
              </w:rPr>
            </w:pPr>
          </w:p>
        </w:tc>
      </w:tr>
      <w:tr w:rsidR="00A358EF" w:rsidRPr="00EB373D" w14:paraId="55F72685" w14:textId="77777777" w:rsidTr="008A25BA">
        <w:trPr>
          <w:trHeight w:val="80"/>
        </w:trPr>
        <w:tc>
          <w:tcPr>
            <w:tcW w:w="9257" w:type="dxa"/>
            <w:gridSpan w:val="2"/>
            <w:tcBorders>
              <w:top w:val="nil"/>
              <w:left w:val="single" w:sz="4" w:space="0" w:color="auto"/>
              <w:bottom w:val="single" w:sz="4" w:space="0" w:color="auto"/>
              <w:right w:val="single" w:sz="4" w:space="0" w:color="auto"/>
            </w:tcBorders>
          </w:tcPr>
          <w:p w14:paraId="2EC1A582" w14:textId="77777777" w:rsidR="00A358EF" w:rsidRPr="002C21FB" w:rsidRDefault="00A358EF" w:rsidP="008A25BA">
            <w:pPr>
              <w:spacing w:line="259" w:lineRule="auto"/>
              <w:rPr>
                <w:sz w:val="22"/>
                <w:szCs w:val="22"/>
              </w:rPr>
            </w:pPr>
          </w:p>
        </w:tc>
      </w:tr>
    </w:tbl>
    <w:p w14:paraId="0ABBA590" w14:textId="77777777" w:rsidR="00C04BBA" w:rsidRDefault="00C04BBA" w:rsidP="008B1B38">
      <w:pPr>
        <w:autoSpaceDE w:val="0"/>
        <w:autoSpaceDN w:val="0"/>
        <w:adjustRightInd w:val="0"/>
        <w:jc w:val="both"/>
        <w:outlineLvl w:val="0"/>
        <w:rPr>
          <w:b/>
          <w:bCs/>
          <w:color w:val="006600"/>
          <w:sz w:val="22"/>
          <w:szCs w:val="22"/>
        </w:rPr>
      </w:pPr>
    </w:p>
    <w:p w14:paraId="6C22F62F" w14:textId="758BAEBE"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2BAF83BD" w:rsidR="008B1B38" w:rsidRPr="002408C4" w:rsidRDefault="008B1B38" w:rsidP="008B1B38">
      <w:pPr>
        <w:autoSpaceDE w:val="0"/>
        <w:autoSpaceDN w:val="0"/>
        <w:adjustRightInd w:val="0"/>
        <w:jc w:val="both"/>
        <w:rPr>
          <w:rFonts w:ascii="Arial" w:hAnsi="Arial" w:cs="Arial"/>
          <w:sz w:val="20"/>
          <w:szCs w:val="20"/>
        </w:rPr>
      </w:pPr>
      <w:r w:rsidRPr="002408C4">
        <w:rPr>
          <w:rFonts w:ascii="Arial" w:hAnsi="Arial" w:cs="Arial"/>
          <w:sz w:val="20"/>
          <w:szCs w:val="20"/>
        </w:rPr>
        <w:t>Les prestations sont à exécuter sur les zones géographiques ci-après définies :</w:t>
      </w:r>
    </w:p>
    <w:p w14:paraId="075DC407" w14:textId="77777777" w:rsidR="001367C7" w:rsidRPr="002408C4" w:rsidRDefault="001367C7" w:rsidP="008B1B38">
      <w:pPr>
        <w:autoSpaceDE w:val="0"/>
        <w:autoSpaceDN w:val="0"/>
        <w:adjustRightInd w:val="0"/>
        <w:jc w:val="both"/>
        <w:rPr>
          <w:rFonts w:ascii="Arial" w:hAnsi="Arial" w:cs="Arial"/>
          <w:sz w:val="20"/>
          <w:szCs w:val="20"/>
        </w:rPr>
      </w:pPr>
    </w:p>
    <w:p w14:paraId="271653F6" w14:textId="77777777" w:rsidR="008B1B38" w:rsidRPr="002408C4"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b/>
          <w:bCs/>
          <w:sz w:val="20"/>
          <w:szCs w:val="20"/>
        </w:rPr>
      </w:pP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r>
      <w:r w:rsidRPr="002408C4">
        <w:rPr>
          <w:rFonts w:ascii="Arial" w:hAnsi="Arial" w:cs="Arial"/>
          <w:b/>
          <w:bCs/>
          <w:sz w:val="20"/>
          <w:szCs w:val="20"/>
        </w:rPr>
        <w:tab/>
        <w:t xml:space="preserve">                   </w:t>
      </w:r>
    </w:p>
    <w:p w14:paraId="5CB2BB92" w14:textId="6DBC02FF" w:rsidR="002C21FB" w:rsidRPr="002408C4"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2408C4">
        <w:rPr>
          <w:rFonts w:ascii="Arial" w:hAnsi="Arial" w:cs="Arial"/>
          <w:sz w:val="20"/>
          <w:szCs w:val="20"/>
        </w:rPr>
        <w:fldChar w:fldCharType="begin"/>
      </w:r>
      <w:r w:rsidRPr="002408C4">
        <w:rPr>
          <w:rFonts w:ascii="Arial" w:hAnsi="Arial" w:cs="Arial"/>
          <w:sz w:val="20"/>
          <w:szCs w:val="20"/>
        </w:rPr>
        <w:instrText xml:space="preserve"> FORMCHECKBOX _</w:instrText>
      </w:r>
      <w:r w:rsidRPr="002408C4">
        <w:rPr>
          <w:rFonts w:ascii="Arial" w:hAnsi="Arial" w:cs="Arial"/>
          <w:sz w:val="20"/>
          <w:szCs w:val="20"/>
        </w:rPr>
        <w:fldChar w:fldCharType="separate"/>
      </w:r>
      <w:r w:rsidRPr="002408C4">
        <w:rPr>
          <w:rFonts w:ascii="Arial" w:hAnsi="Arial" w:cs="Arial"/>
          <w:sz w:val="20"/>
          <w:szCs w:val="20"/>
        </w:rPr>
        <w:fldChar w:fldCharType="end"/>
      </w:r>
      <w:r w:rsidR="003B0B97" w:rsidRPr="002408C4">
        <w:rPr>
          <w:rFonts w:ascii="Arial" w:hAnsi="Arial" w:cs="Arial"/>
          <w:sz w:val="20"/>
          <w:szCs w:val="20"/>
        </w:rPr>
        <w:fldChar w:fldCharType="begin">
          <w:ffData>
            <w:name w:val="CaseACocher19"/>
            <w:enabled/>
            <w:calcOnExit w:val="0"/>
            <w:checkBox>
              <w:sizeAuto/>
              <w:default w:val="1"/>
            </w:checkBox>
          </w:ffData>
        </w:fldChar>
      </w:r>
      <w:bookmarkStart w:id="10" w:name="CaseACocher19"/>
      <w:r w:rsidR="003B0B97" w:rsidRPr="002408C4">
        <w:rPr>
          <w:rFonts w:ascii="Arial" w:hAnsi="Arial" w:cs="Arial"/>
          <w:sz w:val="20"/>
          <w:szCs w:val="20"/>
        </w:rPr>
        <w:instrText xml:space="preserve"> FORMCHECKBOX </w:instrText>
      </w:r>
      <w:r w:rsidR="003B0B97" w:rsidRPr="002408C4">
        <w:rPr>
          <w:rFonts w:ascii="Arial" w:hAnsi="Arial" w:cs="Arial"/>
          <w:sz w:val="20"/>
          <w:szCs w:val="20"/>
        </w:rPr>
      </w:r>
      <w:r w:rsidR="003B0B97" w:rsidRPr="002408C4">
        <w:rPr>
          <w:rFonts w:ascii="Arial" w:hAnsi="Arial" w:cs="Arial"/>
          <w:sz w:val="20"/>
          <w:szCs w:val="20"/>
        </w:rPr>
        <w:fldChar w:fldCharType="separate"/>
      </w:r>
      <w:r w:rsidR="003B0B97" w:rsidRPr="002408C4">
        <w:rPr>
          <w:rFonts w:ascii="Arial" w:hAnsi="Arial" w:cs="Arial"/>
          <w:sz w:val="20"/>
          <w:szCs w:val="20"/>
        </w:rPr>
        <w:fldChar w:fldCharType="end"/>
      </w:r>
      <w:bookmarkEnd w:id="10"/>
      <w:r w:rsidR="002C21FB" w:rsidRPr="002408C4">
        <w:rPr>
          <w:rFonts w:ascii="Arial" w:hAnsi="Arial" w:cs="Arial"/>
          <w:sz w:val="20"/>
          <w:szCs w:val="20"/>
        </w:rPr>
        <w:fldChar w:fldCharType="begin"/>
      </w:r>
      <w:r w:rsidR="002C21FB" w:rsidRPr="002408C4">
        <w:rPr>
          <w:rFonts w:ascii="Arial" w:hAnsi="Arial" w:cs="Arial"/>
          <w:sz w:val="20"/>
          <w:szCs w:val="20"/>
        </w:rPr>
        <w:instrText xml:space="preserve"> FORMCHECKBOX _</w:instrText>
      </w:r>
      <w:r w:rsidR="002C21FB" w:rsidRPr="002408C4">
        <w:rPr>
          <w:rFonts w:ascii="Arial" w:hAnsi="Arial" w:cs="Arial"/>
          <w:sz w:val="20"/>
          <w:szCs w:val="20"/>
        </w:rPr>
        <w:fldChar w:fldCharType="separate"/>
      </w:r>
      <w:r w:rsidR="002C21FB" w:rsidRPr="002408C4">
        <w:rPr>
          <w:rFonts w:ascii="Arial" w:hAnsi="Arial" w:cs="Arial"/>
          <w:sz w:val="20"/>
          <w:szCs w:val="20"/>
        </w:rPr>
        <w:fldChar w:fldCharType="end"/>
      </w:r>
      <w:r w:rsidR="002C21FB" w:rsidRPr="002408C4">
        <w:rPr>
          <w:rFonts w:ascii="Arial" w:hAnsi="Arial" w:cs="Arial"/>
          <w:sz w:val="20"/>
          <w:szCs w:val="20"/>
        </w:rPr>
        <w:t xml:space="preserve"> Agence </w:t>
      </w:r>
      <w:r w:rsidR="00A67509" w:rsidRPr="002408C4">
        <w:rPr>
          <w:rFonts w:ascii="Arial" w:hAnsi="Arial" w:cs="Arial"/>
          <w:sz w:val="20"/>
          <w:szCs w:val="20"/>
        </w:rPr>
        <w:t>Territoriale L</w:t>
      </w:r>
      <w:r w:rsidR="00A358EF" w:rsidRPr="002408C4">
        <w:rPr>
          <w:rFonts w:ascii="Arial" w:hAnsi="Arial" w:cs="Arial"/>
          <w:sz w:val="20"/>
          <w:szCs w:val="20"/>
        </w:rPr>
        <w:t>ille</w:t>
      </w:r>
      <w:bookmarkStart w:id="11" w:name="CaseACocher18"/>
      <w:r w:rsidR="00A358EF" w:rsidRPr="002408C4">
        <w:rPr>
          <w:rFonts w:ascii="Arial" w:hAnsi="Arial" w:cs="Arial"/>
          <w:sz w:val="20"/>
          <w:szCs w:val="20"/>
        </w:rPr>
        <w:tab/>
      </w:r>
      <w:r w:rsidR="00A358EF" w:rsidRPr="002408C4">
        <w:rPr>
          <w:rFonts w:ascii="Arial" w:hAnsi="Arial" w:cs="Arial"/>
          <w:sz w:val="20"/>
          <w:szCs w:val="20"/>
        </w:rPr>
        <w:tab/>
      </w:r>
      <w:r w:rsidR="00A67509" w:rsidRPr="002408C4">
        <w:rPr>
          <w:rFonts w:ascii="Arial" w:hAnsi="Arial" w:cs="Arial"/>
          <w:sz w:val="20"/>
          <w:szCs w:val="20"/>
        </w:rPr>
        <w:t xml:space="preserve">            </w:t>
      </w:r>
      <w:bookmarkEnd w:id="11"/>
      <w:r w:rsidR="00EB2F2D" w:rsidRPr="002408C4">
        <w:rPr>
          <w:rFonts w:ascii="Arial" w:hAnsi="Arial" w:cs="Arial"/>
          <w:sz w:val="20"/>
          <w:szCs w:val="20"/>
        </w:rPr>
        <w:fldChar w:fldCharType="begin">
          <w:ffData>
            <w:name w:val=""/>
            <w:enabled/>
            <w:calcOnExit w:val="0"/>
            <w:checkBox>
              <w:sizeAuto/>
              <w:default w:val="1"/>
            </w:checkBox>
          </w:ffData>
        </w:fldChar>
      </w:r>
      <w:r w:rsidR="00EB2F2D" w:rsidRPr="002408C4">
        <w:rPr>
          <w:rFonts w:ascii="Arial" w:hAnsi="Arial" w:cs="Arial"/>
          <w:sz w:val="20"/>
          <w:szCs w:val="20"/>
        </w:rPr>
        <w:instrText xml:space="preserve"> FORMCHECKBOX </w:instrText>
      </w:r>
      <w:r w:rsidR="00EB2F2D" w:rsidRPr="002408C4">
        <w:rPr>
          <w:rFonts w:ascii="Arial" w:hAnsi="Arial" w:cs="Arial"/>
          <w:sz w:val="20"/>
          <w:szCs w:val="20"/>
        </w:rPr>
      </w:r>
      <w:r w:rsidR="00EB2F2D" w:rsidRPr="002408C4">
        <w:rPr>
          <w:rFonts w:ascii="Arial" w:hAnsi="Arial" w:cs="Arial"/>
          <w:sz w:val="20"/>
          <w:szCs w:val="20"/>
        </w:rPr>
        <w:fldChar w:fldCharType="separate"/>
      </w:r>
      <w:r w:rsidR="00EB2F2D" w:rsidRPr="002408C4">
        <w:rPr>
          <w:rFonts w:ascii="Arial" w:hAnsi="Arial" w:cs="Arial"/>
          <w:sz w:val="20"/>
          <w:szCs w:val="20"/>
        </w:rPr>
        <w:fldChar w:fldCharType="end"/>
      </w:r>
      <w:r w:rsidR="00A67509" w:rsidRPr="002408C4">
        <w:rPr>
          <w:rFonts w:ascii="Arial" w:hAnsi="Arial" w:cs="Arial"/>
          <w:sz w:val="20"/>
          <w:szCs w:val="20"/>
        </w:rPr>
        <w:t xml:space="preserve"> </w:t>
      </w:r>
      <w:r w:rsidR="003D3EF1" w:rsidRPr="002408C4">
        <w:rPr>
          <w:rFonts w:ascii="Arial" w:hAnsi="Arial" w:cs="Arial"/>
          <w:sz w:val="20"/>
          <w:szCs w:val="20"/>
        </w:rPr>
        <w:t>L</w:t>
      </w:r>
      <w:r w:rsidR="00915BE4" w:rsidRPr="002408C4">
        <w:rPr>
          <w:rFonts w:ascii="Arial" w:hAnsi="Arial" w:cs="Arial"/>
          <w:sz w:val="20"/>
          <w:szCs w:val="20"/>
        </w:rPr>
        <w:t>ot N°</w:t>
      </w:r>
      <w:r w:rsidR="00690E23" w:rsidRPr="002408C4">
        <w:rPr>
          <w:rFonts w:ascii="Arial" w:hAnsi="Arial" w:cs="Arial"/>
          <w:sz w:val="20"/>
          <w:szCs w:val="20"/>
        </w:rPr>
        <w:t xml:space="preserve"> 1 – UT Somme Côte d’Opale</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7C7E73F" w14:textId="77777777" w:rsidR="00A67509" w:rsidRDefault="00A67509" w:rsidP="008B1B38">
      <w:pPr>
        <w:autoSpaceDE w:val="0"/>
        <w:autoSpaceDN w:val="0"/>
        <w:adjustRightInd w:val="0"/>
        <w:jc w:val="both"/>
        <w:outlineLvl w:val="0"/>
        <w:rPr>
          <w:b/>
          <w:bCs/>
          <w:color w:val="006600"/>
          <w:sz w:val="22"/>
          <w:szCs w:val="22"/>
        </w:rPr>
      </w:pPr>
    </w:p>
    <w:p w14:paraId="1801A688" w14:textId="325A930B"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75543E84" w:rsidR="001367C7" w:rsidRPr="002408C4" w:rsidRDefault="008B1B38" w:rsidP="008B1B38">
      <w:pPr>
        <w:autoSpaceDE w:val="0"/>
        <w:autoSpaceDN w:val="0"/>
        <w:adjustRightInd w:val="0"/>
        <w:jc w:val="both"/>
        <w:rPr>
          <w:rFonts w:ascii="Arial" w:hAnsi="Arial" w:cs="Arial"/>
          <w:sz w:val="20"/>
          <w:szCs w:val="20"/>
        </w:rPr>
      </w:pPr>
      <w:r w:rsidRPr="002408C4">
        <w:rPr>
          <w:rFonts w:ascii="Arial" w:hAnsi="Arial" w:cs="Arial"/>
          <w:sz w:val="20"/>
          <w:szCs w:val="20"/>
        </w:rPr>
        <w:t>Chacun des chantiers fera l’objet d’une proposition de commande (cf. article 3-1 des clauses générales d'achat de prestations d'exploitation forestière).</w:t>
      </w:r>
      <w:r w:rsidR="005D4E9C" w:rsidRPr="002408C4">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3BEF4DC8" w14:textId="51E44919" w:rsidR="001367C7" w:rsidRDefault="001367C7">
      <w:pPr>
        <w:rPr>
          <w:sz w:val="22"/>
          <w:szCs w:val="22"/>
        </w:rPr>
      </w:pP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5B1EEA6B" w14:textId="5DC2D9FF" w:rsidR="00A358EF" w:rsidRDefault="002408C4" w:rsidP="00A358E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Sans objet</w:t>
      </w:r>
    </w:p>
    <w:p w14:paraId="40B62862" w14:textId="77BE97B4" w:rsidR="00A67509" w:rsidRDefault="00A67509" w:rsidP="001367C7">
      <w:pPr>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3C480E46" w14:textId="77777777" w:rsidR="0005564B" w:rsidRDefault="0005564B" w:rsidP="008B1B38">
      <w:pPr>
        <w:autoSpaceDE w:val="0"/>
        <w:autoSpaceDN w:val="0"/>
        <w:adjustRightInd w:val="0"/>
        <w:jc w:val="both"/>
        <w:rPr>
          <w:b/>
          <w:bCs/>
          <w:color w:val="006600"/>
          <w:sz w:val="22"/>
          <w:szCs w:val="22"/>
        </w:rPr>
      </w:pPr>
    </w:p>
    <w:p w14:paraId="62CF1CF4" w14:textId="47C26F1B" w:rsidR="0005564B" w:rsidRPr="00C04BBA" w:rsidRDefault="0005564B" w:rsidP="008B1B38">
      <w:pPr>
        <w:autoSpaceDE w:val="0"/>
        <w:autoSpaceDN w:val="0"/>
        <w:adjustRightInd w:val="0"/>
        <w:jc w:val="both"/>
        <w:rPr>
          <w:rFonts w:ascii="Arial" w:hAnsi="Arial" w:cs="Arial"/>
          <w:sz w:val="20"/>
          <w:szCs w:val="20"/>
        </w:rPr>
      </w:pPr>
      <w:r w:rsidRPr="00C04BBA">
        <w:rPr>
          <w:rFonts w:ascii="Arial" w:hAnsi="Arial" w:cs="Arial"/>
          <w:sz w:val="20"/>
          <w:szCs w:val="20"/>
        </w:rPr>
        <w:t>Sans objet</w:t>
      </w:r>
      <w:r w:rsidR="00C04BBA">
        <w:rPr>
          <w:rFonts w:ascii="Arial" w:hAnsi="Arial" w:cs="Arial"/>
          <w:sz w:val="20"/>
          <w:szCs w:val="20"/>
        </w:rPr>
        <w:t>.</w:t>
      </w:r>
    </w:p>
    <w:p w14:paraId="16B5EA13" w14:textId="77777777" w:rsidR="00717AD4" w:rsidRPr="00717AD4" w:rsidRDefault="00717AD4" w:rsidP="008B1B38">
      <w:pPr>
        <w:autoSpaceDE w:val="0"/>
        <w:autoSpaceDN w:val="0"/>
        <w:adjustRightInd w:val="0"/>
        <w:jc w:val="both"/>
        <w:rPr>
          <w:b/>
          <w:bCs/>
          <w:color w:val="006600"/>
          <w:sz w:val="10"/>
          <w:szCs w:val="22"/>
        </w:rPr>
      </w:pPr>
    </w:p>
    <w:p w14:paraId="6C293679" w14:textId="77777777" w:rsidR="002B603F" w:rsidRDefault="002B603F" w:rsidP="002B603F">
      <w:pPr>
        <w:ind w:left="360"/>
        <w:rPr>
          <w:rFonts w:ascii="Arial" w:hAnsi="Arial" w:cs="Arial"/>
          <w:b/>
          <w:bCs/>
          <w:color w:val="000000" w:themeColor="text1"/>
        </w:rPr>
      </w:pPr>
    </w:p>
    <w:p w14:paraId="0DCFEF7C" w14:textId="77777777" w:rsidR="00F74ED9" w:rsidRDefault="00F74ED9" w:rsidP="002B603F">
      <w:pPr>
        <w:ind w:left="360"/>
        <w:rPr>
          <w:rFonts w:ascii="Arial" w:hAnsi="Arial" w:cs="Arial"/>
          <w:b/>
          <w:bCs/>
          <w:color w:val="000000" w:themeColor="text1"/>
        </w:rPr>
      </w:pPr>
    </w:p>
    <w:p w14:paraId="469338F9" w14:textId="77777777" w:rsidR="00F74ED9" w:rsidRDefault="00F74ED9" w:rsidP="002B603F">
      <w:pPr>
        <w:ind w:left="360"/>
        <w:rPr>
          <w:rFonts w:ascii="Arial" w:hAnsi="Arial" w:cs="Arial"/>
          <w:b/>
          <w:bCs/>
          <w:color w:val="000000" w:themeColor="text1"/>
        </w:rPr>
      </w:pPr>
    </w:p>
    <w:p w14:paraId="507C6F48" w14:textId="77777777" w:rsidR="00F74ED9" w:rsidRDefault="00F74ED9" w:rsidP="002B603F">
      <w:pPr>
        <w:ind w:left="360"/>
        <w:rPr>
          <w:rFonts w:ascii="Arial" w:hAnsi="Arial" w:cs="Arial"/>
          <w:b/>
          <w:bCs/>
          <w:color w:val="000000" w:themeColor="text1"/>
        </w:rPr>
      </w:pPr>
    </w:p>
    <w:p w14:paraId="55902715" w14:textId="77777777" w:rsidR="00F74ED9" w:rsidRDefault="00F74ED9" w:rsidP="002B603F">
      <w:pPr>
        <w:ind w:left="360"/>
        <w:rPr>
          <w:rFonts w:ascii="Arial" w:hAnsi="Arial" w:cs="Arial"/>
          <w:b/>
          <w:bCs/>
          <w:color w:val="000000" w:themeColor="text1"/>
        </w:rPr>
      </w:pPr>
    </w:p>
    <w:p w14:paraId="0765655E" w14:textId="77777777" w:rsidR="00F74ED9" w:rsidRDefault="00F74ED9" w:rsidP="002B603F">
      <w:pPr>
        <w:ind w:left="360"/>
        <w:rPr>
          <w:rFonts w:ascii="Arial" w:hAnsi="Arial" w:cs="Arial"/>
          <w:b/>
          <w:bCs/>
          <w:color w:val="000000" w:themeColor="text1"/>
        </w:rPr>
      </w:pPr>
    </w:p>
    <w:p w14:paraId="73F151A3" w14:textId="77777777" w:rsidR="00F74ED9" w:rsidRDefault="00F74ED9" w:rsidP="002B603F">
      <w:pPr>
        <w:ind w:left="360"/>
        <w:rPr>
          <w:rFonts w:ascii="Arial" w:hAnsi="Arial" w:cs="Arial"/>
          <w:b/>
          <w:bCs/>
          <w:color w:val="000000" w:themeColor="text1"/>
        </w:rPr>
      </w:pPr>
    </w:p>
    <w:p w14:paraId="258813DD" w14:textId="77777777" w:rsidR="00F74ED9" w:rsidRPr="00636F1F" w:rsidRDefault="00F74ED9"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27422500"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902E15">
        <w:rPr>
          <w:b/>
          <w:bCs/>
          <w:color w:val="006600"/>
          <w:sz w:val="22"/>
          <w:szCs w:val="22"/>
        </w:rPr>
        <w:t>s</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653A81F4" w14:textId="1D7EF627" w:rsidR="008033FF" w:rsidRPr="001367C7" w:rsidRDefault="006B715E" w:rsidP="008033FF">
      <w:pPr>
        <w:spacing w:before="120" w:after="120"/>
        <w:rPr>
          <w:rFonts w:ascii="Arial" w:hAnsi="Arial" w:cs="Arial"/>
          <w:sz w:val="20"/>
          <w:szCs w:val="20"/>
        </w:rPr>
      </w:pPr>
      <w:bookmarkStart w:id="12" w:name="_Hlk118363045"/>
      <w:r w:rsidRPr="001367C7">
        <w:rPr>
          <w:rFonts w:ascii="Arial" w:hAnsi="Arial" w:cs="Arial"/>
          <w:sz w:val="20"/>
          <w:szCs w:val="20"/>
        </w:rPr>
        <w:t>Les quantités</w:t>
      </w:r>
      <w:r w:rsidR="008A25BA">
        <w:rPr>
          <w:rFonts w:ascii="Arial" w:hAnsi="Arial" w:cs="Arial"/>
          <w:sz w:val="20"/>
          <w:szCs w:val="20"/>
        </w:rPr>
        <w:t xml:space="preserve"> </w:t>
      </w:r>
      <w:r w:rsidR="008A25BA">
        <w:rPr>
          <w:rFonts w:ascii="Arial" w:hAnsi="Arial" w:cs="Arial"/>
          <w:bCs/>
          <w:sz w:val="20"/>
          <w:szCs w:val="20"/>
        </w:rPr>
        <w:t>estimatives</w:t>
      </w:r>
      <w:r w:rsidRPr="001367C7">
        <w:rPr>
          <w:rFonts w:ascii="Arial" w:hAnsi="Arial" w:cs="Arial"/>
          <w:sz w:val="20"/>
          <w:szCs w:val="20"/>
        </w:rPr>
        <w:t xml:space="preserve"> et maximale</w:t>
      </w:r>
      <w:r w:rsidR="00566509">
        <w:rPr>
          <w:rFonts w:ascii="Arial" w:hAnsi="Arial" w:cs="Arial"/>
          <w:sz w:val="20"/>
          <w:szCs w:val="20"/>
        </w:rPr>
        <w:t>s</w:t>
      </w:r>
      <w:r w:rsidRPr="001367C7">
        <w:rPr>
          <w:rFonts w:ascii="Arial" w:hAnsi="Arial" w:cs="Arial"/>
          <w:sz w:val="20"/>
          <w:szCs w:val="20"/>
        </w:rPr>
        <w:t xml:space="preserve"> de commande susceptibles de m'être commandé</w:t>
      </w:r>
      <w:r w:rsidR="005C572C">
        <w:rPr>
          <w:rFonts w:ascii="Arial" w:hAnsi="Arial" w:cs="Arial"/>
          <w:sz w:val="20"/>
          <w:szCs w:val="20"/>
        </w:rPr>
        <w:t>es</w:t>
      </w:r>
      <w:r w:rsidRPr="001367C7">
        <w:rPr>
          <w:rFonts w:ascii="Arial" w:hAnsi="Arial" w:cs="Arial"/>
          <w:sz w:val="20"/>
          <w:szCs w:val="20"/>
        </w:rPr>
        <w:t xml:space="preserve"> </w:t>
      </w:r>
      <w:r w:rsidR="00F50831">
        <w:rPr>
          <w:rFonts w:ascii="Arial" w:hAnsi="Arial" w:cs="Arial"/>
          <w:sz w:val="20"/>
          <w:szCs w:val="20"/>
        </w:rPr>
        <w:t>annuellement</w:t>
      </w:r>
      <w:r w:rsidR="006C7921">
        <w:rPr>
          <w:rFonts w:ascii="Arial" w:hAnsi="Arial" w:cs="Arial"/>
          <w:sz w:val="20"/>
          <w:szCs w:val="20"/>
        </w:rPr>
        <w:t xml:space="preserve"> </w:t>
      </w:r>
      <w:r w:rsidRPr="001367C7">
        <w:rPr>
          <w:rFonts w:ascii="Arial" w:hAnsi="Arial" w:cs="Arial"/>
          <w:sz w:val="20"/>
          <w:szCs w:val="20"/>
        </w:rPr>
        <w:t>sont les suivant</w:t>
      </w:r>
      <w:r w:rsidR="006C7DCC">
        <w:rPr>
          <w:rFonts w:ascii="Arial" w:hAnsi="Arial" w:cs="Arial"/>
          <w:sz w:val="20"/>
          <w:szCs w:val="20"/>
        </w:rPr>
        <w:t>es</w:t>
      </w:r>
      <w:r w:rsidR="003752B2" w:rsidRPr="001367C7">
        <w:rPr>
          <w:rFonts w:ascii="Arial" w:hAnsi="Arial" w:cs="Arial"/>
          <w:sz w:val="20"/>
          <w:szCs w:val="20"/>
        </w:rPr>
        <w:t xml:space="preserve"> </w:t>
      </w:r>
      <w:r w:rsidR="008033FF" w:rsidRPr="001367C7">
        <w:rPr>
          <w:rFonts w:ascii="Arial" w:hAnsi="Arial" w:cs="Arial"/>
          <w:sz w:val="20"/>
          <w:szCs w:val="20"/>
        </w:rPr>
        <w:t>:</w:t>
      </w:r>
    </w:p>
    <w:p w14:paraId="109851E6" w14:textId="77777777" w:rsidR="008033FF" w:rsidRPr="00A67509"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highlight w:val="yellow"/>
        </w:rPr>
      </w:pPr>
      <w:bookmarkStart w:id="13" w:name="_Hlk118361540"/>
    </w:p>
    <w:p w14:paraId="73231367" w14:textId="666430BD" w:rsidR="00A358EF" w:rsidRPr="0093407C" w:rsidRDefault="00A358EF"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sz w:val="20"/>
          <w:szCs w:val="20"/>
        </w:rPr>
      </w:pPr>
      <w:r w:rsidRPr="0093407C">
        <w:rPr>
          <w:rFonts w:ascii="Arial" w:hAnsi="Arial" w:cs="Arial"/>
          <w:b/>
          <w:sz w:val="22"/>
          <w:szCs w:val="22"/>
        </w:rPr>
        <w:t>Grumes </w:t>
      </w:r>
      <w:r w:rsidRPr="0093407C">
        <w:rPr>
          <w:rFonts w:ascii="Arial" w:hAnsi="Arial" w:cs="Arial"/>
          <w:bCs/>
          <w:sz w:val="22"/>
          <w:szCs w:val="22"/>
        </w:rPr>
        <w:t xml:space="preserve">: </w:t>
      </w:r>
      <w:r w:rsidRPr="0093407C">
        <w:rPr>
          <w:rFonts w:ascii="Arial" w:hAnsi="Arial" w:cs="Arial"/>
          <w:bCs/>
          <w:sz w:val="20"/>
          <w:szCs w:val="20"/>
        </w:rPr>
        <w:t>Quantité</w:t>
      </w:r>
      <w:r w:rsidR="003B2B8C">
        <w:rPr>
          <w:rFonts w:ascii="Arial" w:hAnsi="Arial" w:cs="Arial"/>
          <w:bCs/>
          <w:sz w:val="20"/>
          <w:szCs w:val="20"/>
        </w:rPr>
        <w:t>s</w:t>
      </w:r>
      <w:r w:rsidRPr="0093407C">
        <w:rPr>
          <w:rFonts w:ascii="Arial" w:hAnsi="Arial" w:cs="Arial"/>
          <w:bCs/>
          <w:sz w:val="20"/>
          <w:szCs w:val="20"/>
        </w:rPr>
        <w:t xml:space="preserve"> </w:t>
      </w:r>
      <w:r w:rsidR="008A25BA" w:rsidRPr="0093407C">
        <w:rPr>
          <w:rFonts w:ascii="Arial" w:hAnsi="Arial" w:cs="Arial"/>
          <w:bCs/>
          <w:sz w:val="20"/>
          <w:szCs w:val="20"/>
        </w:rPr>
        <w:t>estimative</w:t>
      </w:r>
      <w:r w:rsidR="003B2B8C">
        <w:rPr>
          <w:rFonts w:ascii="Arial" w:hAnsi="Arial" w:cs="Arial"/>
          <w:bCs/>
          <w:sz w:val="20"/>
          <w:szCs w:val="20"/>
        </w:rPr>
        <w:t>s</w:t>
      </w:r>
      <w:r w:rsidR="008A25BA" w:rsidRPr="0093407C">
        <w:rPr>
          <w:rFonts w:ascii="Arial" w:hAnsi="Arial" w:cs="Arial"/>
          <w:bCs/>
          <w:sz w:val="20"/>
          <w:szCs w:val="20"/>
        </w:rPr>
        <w:t xml:space="preserve"> </w:t>
      </w:r>
      <w:r w:rsidRPr="0093407C">
        <w:rPr>
          <w:rFonts w:ascii="Arial" w:hAnsi="Arial" w:cs="Arial"/>
          <w:bCs/>
          <w:sz w:val="20"/>
          <w:szCs w:val="20"/>
        </w:rPr>
        <w:t>:</w:t>
      </w:r>
      <w:r w:rsidR="00EC2948" w:rsidRPr="0093407C">
        <w:rPr>
          <w:rFonts w:ascii="Arial" w:hAnsi="Arial" w:cs="Arial"/>
          <w:bCs/>
          <w:sz w:val="20"/>
          <w:szCs w:val="20"/>
        </w:rPr>
        <w:t xml:space="preserve"> </w:t>
      </w:r>
      <w:r w:rsidR="00F50831">
        <w:rPr>
          <w:rFonts w:ascii="Arial" w:hAnsi="Arial" w:cs="Arial"/>
          <w:bCs/>
          <w:sz w:val="20"/>
          <w:szCs w:val="20"/>
        </w:rPr>
        <w:t>1</w:t>
      </w:r>
      <w:r w:rsidR="00EC2948" w:rsidRPr="0093407C">
        <w:rPr>
          <w:rFonts w:ascii="Arial" w:hAnsi="Arial" w:cs="Arial"/>
          <w:bCs/>
          <w:sz w:val="20"/>
          <w:szCs w:val="20"/>
        </w:rPr>
        <w:t xml:space="preserve"> 000 </w:t>
      </w:r>
      <w:r w:rsidR="00701CCE" w:rsidRPr="0093407C">
        <w:rPr>
          <w:rFonts w:ascii="Arial" w:hAnsi="Arial" w:cs="Arial"/>
          <w:bCs/>
          <w:sz w:val="20"/>
          <w:szCs w:val="20"/>
        </w:rPr>
        <w:t>m3 – Quantité</w:t>
      </w:r>
      <w:r w:rsidR="003B2B8C">
        <w:rPr>
          <w:rFonts w:ascii="Arial" w:hAnsi="Arial" w:cs="Arial"/>
          <w:bCs/>
          <w:sz w:val="20"/>
          <w:szCs w:val="20"/>
        </w:rPr>
        <w:t>s</w:t>
      </w:r>
      <w:r w:rsidR="00701CCE" w:rsidRPr="0093407C">
        <w:rPr>
          <w:rFonts w:ascii="Arial" w:hAnsi="Arial" w:cs="Arial"/>
          <w:bCs/>
          <w:sz w:val="20"/>
          <w:szCs w:val="20"/>
        </w:rPr>
        <w:t xml:space="preserve"> maximale</w:t>
      </w:r>
      <w:r w:rsidR="003B2B8C">
        <w:rPr>
          <w:rFonts w:ascii="Arial" w:hAnsi="Arial" w:cs="Arial"/>
          <w:bCs/>
          <w:sz w:val="20"/>
          <w:szCs w:val="20"/>
        </w:rPr>
        <w:t>s</w:t>
      </w:r>
      <w:r w:rsidR="00701CCE" w:rsidRPr="0093407C">
        <w:rPr>
          <w:rFonts w:ascii="Arial" w:hAnsi="Arial" w:cs="Arial"/>
          <w:bCs/>
          <w:sz w:val="20"/>
          <w:szCs w:val="20"/>
        </w:rPr>
        <w:t xml:space="preserve"> : </w:t>
      </w:r>
      <w:r w:rsidR="00F50831">
        <w:rPr>
          <w:rFonts w:ascii="Arial" w:hAnsi="Arial" w:cs="Arial"/>
          <w:bCs/>
          <w:sz w:val="20"/>
          <w:szCs w:val="20"/>
        </w:rPr>
        <w:t>3</w:t>
      </w:r>
      <w:r w:rsidR="00EC2948" w:rsidRPr="0093407C">
        <w:rPr>
          <w:rFonts w:ascii="Arial" w:hAnsi="Arial" w:cs="Arial"/>
          <w:bCs/>
          <w:sz w:val="20"/>
          <w:szCs w:val="20"/>
        </w:rPr>
        <w:t xml:space="preserve"> 000 </w:t>
      </w:r>
      <w:r w:rsidR="00701CCE" w:rsidRPr="0093407C">
        <w:rPr>
          <w:rFonts w:ascii="Arial" w:hAnsi="Arial" w:cs="Arial"/>
          <w:bCs/>
          <w:sz w:val="20"/>
          <w:szCs w:val="20"/>
        </w:rPr>
        <w:t>m3</w:t>
      </w:r>
    </w:p>
    <w:p w14:paraId="3725CB07" w14:textId="77777777" w:rsidR="00701CCE" w:rsidRPr="0093407C" w:rsidRDefault="00701CCE" w:rsidP="008033FF">
      <w:pPr>
        <w:pBdr>
          <w:top w:val="single" w:sz="4" w:space="1" w:color="auto"/>
          <w:left w:val="single" w:sz="4" w:space="4" w:color="auto"/>
          <w:bottom w:val="single" w:sz="4" w:space="1" w:color="auto"/>
          <w:right w:val="single" w:sz="4" w:space="4" w:color="auto"/>
        </w:pBdr>
        <w:spacing w:before="120" w:after="120"/>
        <w:rPr>
          <w:rFonts w:ascii="Arial" w:hAnsi="Arial" w:cs="Arial"/>
          <w:bCs/>
          <w:sz w:val="22"/>
          <w:szCs w:val="22"/>
        </w:rPr>
      </w:pPr>
    </w:p>
    <w:p w14:paraId="19CF4531" w14:textId="433D9A95" w:rsidR="008033FF" w:rsidRPr="0093407C"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93407C">
        <w:rPr>
          <w:rFonts w:ascii="Arial" w:hAnsi="Arial" w:cs="Arial"/>
          <w:b/>
          <w:sz w:val="22"/>
          <w:szCs w:val="22"/>
        </w:rPr>
        <w:t>Billons</w:t>
      </w:r>
      <w:r w:rsidRPr="0093407C">
        <w:rPr>
          <w:sz w:val="22"/>
          <w:szCs w:val="22"/>
        </w:rPr>
        <w:t> :</w:t>
      </w:r>
      <w:r w:rsidRPr="0093407C">
        <w:rPr>
          <w:rFonts w:ascii="Arial" w:hAnsi="Arial" w:cs="Arial"/>
          <w:sz w:val="20"/>
        </w:rPr>
        <w:t xml:space="preserve"> Quantité</w:t>
      </w:r>
      <w:r w:rsidR="003B2B8C">
        <w:rPr>
          <w:rFonts w:ascii="Arial" w:hAnsi="Arial" w:cs="Arial"/>
          <w:sz w:val="20"/>
        </w:rPr>
        <w:t>s</w:t>
      </w:r>
      <w:r w:rsidRPr="0093407C">
        <w:rPr>
          <w:rFonts w:ascii="Arial" w:hAnsi="Arial" w:cs="Arial"/>
          <w:sz w:val="20"/>
        </w:rPr>
        <w:t xml:space="preserve"> </w:t>
      </w:r>
      <w:r w:rsidR="008A25BA" w:rsidRPr="0093407C">
        <w:rPr>
          <w:rFonts w:ascii="Arial" w:hAnsi="Arial" w:cs="Arial"/>
          <w:bCs/>
          <w:sz w:val="20"/>
          <w:szCs w:val="20"/>
        </w:rPr>
        <w:t>estimative</w:t>
      </w:r>
      <w:r w:rsidR="003B2B8C">
        <w:rPr>
          <w:rFonts w:ascii="Arial" w:hAnsi="Arial" w:cs="Arial"/>
          <w:bCs/>
          <w:sz w:val="20"/>
          <w:szCs w:val="20"/>
        </w:rPr>
        <w:t>s</w:t>
      </w:r>
      <w:r w:rsidR="00F50831">
        <w:rPr>
          <w:rFonts w:ascii="Arial" w:hAnsi="Arial" w:cs="Arial"/>
          <w:bCs/>
          <w:sz w:val="20"/>
          <w:szCs w:val="20"/>
        </w:rPr>
        <w:t xml:space="preserve"> </w:t>
      </w:r>
      <w:r w:rsidRPr="0093407C">
        <w:rPr>
          <w:rFonts w:ascii="Arial" w:hAnsi="Arial" w:cs="Arial"/>
          <w:sz w:val="20"/>
        </w:rPr>
        <w:t xml:space="preserve">: </w:t>
      </w:r>
      <w:r w:rsidR="00F50831">
        <w:rPr>
          <w:rFonts w:ascii="Arial" w:hAnsi="Arial" w:cs="Arial"/>
          <w:sz w:val="20"/>
        </w:rPr>
        <w:t>1</w:t>
      </w:r>
      <w:r w:rsidR="00EC2948" w:rsidRPr="0093407C">
        <w:rPr>
          <w:rFonts w:ascii="Arial" w:hAnsi="Arial" w:cs="Arial"/>
          <w:sz w:val="20"/>
        </w:rPr>
        <w:t xml:space="preserve"> 000</w:t>
      </w:r>
      <w:r w:rsidRPr="0093407C">
        <w:rPr>
          <w:rFonts w:ascii="Arial" w:hAnsi="Arial" w:cs="Arial"/>
          <w:sz w:val="20"/>
        </w:rPr>
        <w:t xml:space="preserve"> m3a   -   Quantité</w:t>
      </w:r>
      <w:r w:rsidR="003B2B8C">
        <w:rPr>
          <w:rFonts w:ascii="Arial" w:hAnsi="Arial" w:cs="Arial"/>
          <w:sz w:val="20"/>
        </w:rPr>
        <w:t>s</w:t>
      </w:r>
      <w:r w:rsidRPr="0093407C">
        <w:rPr>
          <w:rFonts w:ascii="Arial" w:hAnsi="Arial" w:cs="Arial"/>
          <w:sz w:val="20"/>
        </w:rPr>
        <w:t xml:space="preserve"> maximale</w:t>
      </w:r>
      <w:r w:rsidR="003B2B8C">
        <w:rPr>
          <w:rFonts w:ascii="Arial" w:hAnsi="Arial" w:cs="Arial"/>
          <w:sz w:val="20"/>
        </w:rPr>
        <w:t>s</w:t>
      </w:r>
      <w:r w:rsidRPr="0093407C">
        <w:rPr>
          <w:rFonts w:ascii="Arial" w:hAnsi="Arial" w:cs="Arial"/>
          <w:sz w:val="20"/>
        </w:rPr>
        <w:t xml:space="preserve"> : </w:t>
      </w:r>
      <w:r w:rsidR="00F50831">
        <w:rPr>
          <w:rFonts w:ascii="Arial" w:hAnsi="Arial" w:cs="Arial"/>
          <w:sz w:val="20"/>
        </w:rPr>
        <w:t>3</w:t>
      </w:r>
      <w:r w:rsidR="00EC2948" w:rsidRPr="0093407C">
        <w:rPr>
          <w:rFonts w:ascii="Arial" w:hAnsi="Arial" w:cs="Arial"/>
          <w:sz w:val="20"/>
        </w:rPr>
        <w:t xml:space="preserve"> 000</w:t>
      </w:r>
      <w:r w:rsidR="007D7FFC" w:rsidRPr="0093407C">
        <w:rPr>
          <w:rFonts w:ascii="Arial" w:hAnsi="Arial" w:cs="Arial"/>
          <w:sz w:val="20"/>
        </w:rPr>
        <w:t xml:space="preserve"> </w:t>
      </w:r>
      <w:r w:rsidRPr="0093407C">
        <w:rPr>
          <w:rFonts w:ascii="Arial" w:hAnsi="Arial" w:cs="Arial"/>
          <w:sz w:val="20"/>
        </w:rPr>
        <w:t>m3a</w:t>
      </w:r>
    </w:p>
    <w:p w14:paraId="3A5300CC" w14:textId="77777777" w:rsidR="001367C7" w:rsidRPr="001367C7" w:rsidRDefault="001367C7"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bookmarkEnd w:id="12"/>
    <w:bookmarkEnd w:id="13"/>
    <w:p w14:paraId="67434B42" w14:textId="77777777" w:rsidR="00A67509" w:rsidRPr="00A67509" w:rsidRDefault="00A67509" w:rsidP="00A67509">
      <w:pPr>
        <w:pStyle w:val="Paragraphedeliste"/>
        <w:spacing w:before="120" w:after="120"/>
        <w:rPr>
          <w:rFonts w:ascii="Arial" w:hAnsi="Arial" w:cs="Arial"/>
          <w:sz w:val="20"/>
          <w:szCs w:val="20"/>
          <w:highlight w:val="yellow"/>
        </w:rPr>
      </w:pPr>
    </w:p>
    <w:p w14:paraId="2C7E82B5" w14:textId="6310A174"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 xml:space="preserve">2 – Volume des marchés </w:t>
      </w:r>
      <w:r w:rsidR="00480AAE" w:rsidRPr="00FE5DBB">
        <w:rPr>
          <w:b/>
          <w:bCs/>
          <w:color w:val="006600"/>
          <w:sz w:val="22"/>
          <w:szCs w:val="22"/>
        </w:rPr>
        <w:t>subséquents</w:t>
      </w:r>
      <w:r w:rsidR="003752B2" w:rsidRPr="00FE5DBB">
        <w:rPr>
          <w:b/>
          <w:bCs/>
          <w:color w:val="006600"/>
          <w:sz w:val="22"/>
          <w:szCs w:val="22"/>
        </w:rPr>
        <w:t xml:space="preserve"> </w:t>
      </w:r>
      <w:r w:rsidR="00717AD4" w:rsidRPr="00FE5DBB">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4FF40316" w14:textId="4F147ADA" w:rsidR="008033FF"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76380938" w14:textId="59CFDACD" w:rsidR="007832EB" w:rsidRPr="007832EB" w:rsidRDefault="007832EB" w:rsidP="007832EB">
      <w:pPr>
        <w:pStyle w:val="texte1"/>
        <w:rPr>
          <w:rFonts w:ascii="Arial" w:hAnsi="Arial" w:cs="Arial"/>
          <w:iCs/>
          <w:sz w:val="20"/>
        </w:rPr>
      </w:pPr>
      <w:r w:rsidRPr="007832EB">
        <w:rPr>
          <w:rFonts w:ascii="Arial" w:hAnsi="Arial" w:cs="Arial"/>
          <w:iCs/>
          <w:sz w:val="20"/>
        </w:rPr>
        <w:t>Je suis informé que l’exécution d</w:t>
      </w:r>
      <w:r w:rsidR="0076104A">
        <w:rPr>
          <w:rFonts w:ascii="Arial" w:hAnsi="Arial" w:cs="Arial"/>
          <w:iCs/>
          <w:sz w:val="20"/>
        </w:rPr>
        <w:t>u</w:t>
      </w:r>
      <w:r>
        <w:rPr>
          <w:rFonts w:ascii="Arial" w:hAnsi="Arial" w:cs="Arial"/>
          <w:iCs/>
          <w:sz w:val="20"/>
        </w:rPr>
        <w:t xml:space="preserve"> lot</w:t>
      </w:r>
      <w:r w:rsidRPr="007832EB">
        <w:rPr>
          <w:rFonts w:ascii="Arial" w:hAnsi="Arial" w:cs="Arial"/>
          <w:iCs/>
          <w:sz w:val="20"/>
        </w:rPr>
        <w:t xml:space="preserve"> se fera majoritairement par bons de commande. </w:t>
      </w:r>
    </w:p>
    <w:p w14:paraId="5EC6A965" w14:textId="26F7F426" w:rsidR="007832EB" w:rsidRPr="007832EB" w:rsidRDefault="00C66EF3" w:rsidP="007832EB">
      <w:pPr>
        <w:pStyle w:val="texte1"/>
        <w:rPr>
          <w:rFonts w:ascii="Arial" w:hAnsi="Arial" w:cs="Arial"/>
          <w:iCs/>
          <w:sz w:val="20"/>
        </w:rPr>
      </w:pPr>
      <w:r w:rsidRPr="007832EB">
        <w:rPr>
          <w:rFonts w:ascii="Arial" w:hAnsi="Arial" w:cs="Arial"/>
          <w:iCs/>
          <w:sz w:val="20"/>
        </w:rPr>
        <w:t>L</w:t>
      </w:r>
      <w:r>
        <w:rPr>
          <w:rFonts w:ascii="Arial" w:hAnsi="Arial" w:cs="Arial"/>
          <w:iCs/>
          <w:sz w:val="20"/>
        </w:rPr>
        <w:t>’</w:t>
      </w:r>
      <w:r w:rsidRPr="007832EB">
        <w:rPr>
          <w:rFonts w:ascii="Arial" w:hAnsi="Arial" w:cs="Arial"/>
          <w:iCs/>
          <w:sz w:val="20"/>
        </w:rPr>
        <w:t>ETF</w:t>
      </w:r>
      <w:r w:rsidR="007832EB" w:rsidRPr="007832EB">
        <w:rPr>
          <w:rFonts w:ascii="Arial" w:hAnsi="Arial" w:cs="Arial"/>
          <w:iCs/>
          <w:sz w:val="20"/>
        </w:rPr>
        <w:t xml:space="preserve"> titulaire d</w:t>
      </w:r>
      <w:r w:rsidR="007832EB">
        <w:rPr>
          <w:rFonts w:ascii="Arial" w:hAnsi="Arial" w:cs="Arial"/>
          <w:iCs/>
          <w:sz w:val="20"/>
        </w:rPr>
        <w:t xml:space="preserve">u lot </w:t>
      </w:r>
      <w:r w:rsidR="007832EB" w:rsidRPr="007832EB">
        <w:rPr>
          <w:rFonts w:ascii="Arial" w:hAnsi="Arial" w:cs="Arial"/>
          <w:iCs/>
          <w:sz w:val="20"/>
        </w:rPr>
        <w:t>ser</w:t>
      </w:r>
      <w:r w:rsidR="00882E18">
        <w:rPr>
          <w:rFonts w:ascii="Arial" w:hAnsi="Arial" w:cs="Arial"/>
          <w:iCs/>
          <w:sz w:val="20"/>
        </w:rPr>
        <w:t>a</w:t>
      </w:r>
      <w:r w:rsidR="007832EB" w:rsidRPr="007832EB">
        <w:rPr>
          <w:rFonts w:ascii="Arial" w:hAnsi="Arial" w:cs="Arial"/>
          <w:iCs/>
          <w:sz w:val="20"/>
        </w:rPr>
        <w:t xml:space="preserve"> interrogé par marchés subséquent</w:t>
      </w:r>
      <w:r w:rsidR="003135B9">
        <w:rPr>
          <w:rFonts w:ascii="Arial" w:hAnsi="Arial" w:cs="Arial"/>
          <w:iCs/>
          <w:sz w:val="20"/>
        </w:rPr>
        <w:t>s</w:t>
      </w:r>
      <w:r w:rsidR="007832EB" w:rsidRPr="007832EB">
        <w:rPr>
          <w:rFonts w:ascii="Arial" w:hAnsi="Arial" w:cs="Arial"/>
          <w:iCs/>
          <w:sz w:val="20"/>
        </w:rPr>
        <w:t xml:space="preserve"> dans les cas prévus à l’article 3.3.1 du CCAP. </w:t>
      </w:r>
    </w:p>
    <w:p w14:paraId="065D71DE" w14:textId="7CC61132" w:rsidR="007832EB" w:rsidRPr="007832EB" w:rsidRDefault="007832EB" w:rsidP="007832EB">
      <w:pPr>
        <w:pStyle w:val="texte1"/>
        <w:rPr>
          <w:rFonts w:ascii="Arial" w:hAnsi="Arial" w:cs="Arial"/>
          <w:iCs/>
          <w:sz w:val="20"/>
        </w:rPr>
      </w:pPr>
      <w:r w:rsidRPr="007832EB">
        <w:rPr>
          <w:rFonts w:ascii="Arial" w:hAnsi="Arial" w:cs="Arial"/>
          <w:iCs/>
          <w:sz w:val="20"/>
        </w:rPr>
        <w:t>En cas d’indisponibilité de</w:t>
      </w:r>
      <w:r w:rsidR="00882E18">
        <w:rPr>
          <w:rFonts w:ascii="Arial" w:hAnsi="Arial" w:cs="Arial"/>
          <w:iCs/>
          <w:sz w:val="20"/>
        </w:rPr>
        <w:t xml:space="preserve"> </w:t>
      </w:r>
      <w:r w:rsidR="00C66EF3">
        <w:rPr>
          <w:rFonts w:ascii="Arial" w:hAnsi="Arial" w:cs="Arial"/>
          <w:iCs/>
          <w:sz w:val="20"/>
        </w:rPr>
        <w:t>l’</w:t>
      </w:r>
      <w:r w:rsidR="00C66EF3" w:rsidRPr="007832EB">
        <w:rPr>
          <w:rFonts w:ascii="Arial" w:hAnsi="Arial" w:cs="Arial"/>
          <w:iCs/>
          <w:sz w:val="20"/>
        </w:rPr>
        <w:t>ETF</w:t>
      </w:r>
      <w:r w:rsidRPr="007832EB">
        <w:rPr>
          <w:rFonts w:ascii="Arial" w:hAnsi="Arial" w:cs="Arial"/>
          <w:iCs/>
          <w:sz w:val="20"/>
        </w:rPr>
        <w:t xml:space="preserve"> titulaire d</w:t>
      </w:r>
      <w:r w:rsidR="0076104A">
        <w:rPr>
          <w:rFonts w:ascii="Arial" w:hAnsi="Arial" w:cs="Arial"/>
          <w:iCs/>
          <w:sz w:val="20"/>
        </w:rPr>
        <w:t>u</w:t>
      </w:r>
      <w:r>
        <w:rPr>
          <w:rFonts w:ascii="Arial" w:hAnsi="Arial" w:cs="Arial"/>
          <w:iCs/>
          <w:sz w:val="20"/>
        </w:rPr>
        <w:t xml:space="preserve"> </w:t>
      </w:r>
      <w:r w:rsidR="00E92AFD">
        <w:rPr>
          <w:rFonts w:ascii="Arial" w:hAnsi="Arial" w:cs="Arial"/>
          <w:iCs/>
          <w:sz w:val="20"/>
        </w:rPr>
        <w:t>lot (</w:t>
      </w:r>
      <w:r w:rsidR="003135B9">
        <w:rPr>
          <w:rFonts w:ascii="Arial" w:hAnsi="Arial" w:cs="Arial"/>
          <w:iCs/>
          <w:sz w:val="20"/>
        </w:rPr>
        <w:t>article 3.3.2</w:t>
      </w:r>
      <w:r w:rsidR="00E92AFD">
        <w:rPr>
          <w:rFonts w:ascii="Arial" w:hAnsi="Arial" w:cs="Arial"/>
          <w:iCs/>
          <w:sz w:val="20"/>
        </w:rPr>
        <w:t xml:space="preserve"> du CCATP</w:t>
      </w:r>
      <w:r w:rsidR="003135B9">
        <w:rPr>
          <w:rFonts w:ascii="Arial" w:hAnsi="Arial" w:cs="Arial"/>
          <w:iCs/>
          <w:sz w:val="20"/>
        </w:rPr>
        <w:t>)</w:t>
      </w:r>
      <w:r w:rsidRPr="007832EB">
        <w:rPr>
          <w:rFonts w:ascii="Arial" w:hAnsi="Arial" w:cs="Arial"/>
          <w:iCs/>
          <w:sz w:val="20"/>
        </w:rPr>
        <w:t xml:space="preserve">, l’ONF sollicitera l’ensemble des ETF titulaires du lot </w:t>
      </w:r>
      <w:r w:rsidR="00AD3BC8">
        <w:rPr>
          <w:rFonts w:ascii="Arial" w:hAnsi="Arial" w:cs="Arial"/>
          <w:iCs/>
          <w:sz w:val="20"/>
        </w:rPr>
        <w:t>2</w:t>
      </w:r>
      <w:r w:rsidRPr="007832EB">
        <w:rPr>
          <w:rFonts w:ascii="Arial" w:hAnsi="Arial" w:cs="Arial"/>
          <w:iCs/>
          <w:sz w:val="20"/>
        </w:rPr>
        <w:t>X</w:t>
      </w:r>
      <w:r w:rsidR="00AF1515">
        <w:rPr>
          <w:rFonts w:ascii="Arial" w:hAnsi="Arial" w:cs="Arial"/>
          <w:iCs/>
          <w:sz w:val="20"/>
        </w:rPr>
        <w:t>.</w:t>
      </w:r>
    </w:p>
    <w:p w14:paraId="49E613E3" w14:textId="3675C3DE" w:rsidR="007832EB" w:rsidRPr="007832EB" w:rsidRDefault="007832EB" w:rsidP="007832EB">
      <w:pPr>
        <w:pStyle w:val="texte1"/>
        <w:rPr>
          <w:rFonts w:ascii="Arial" w:hAnsi="Arial" w:cs="Arial"/>
          <w:iCs/>
          <w:sz w:val="20"/>
        </w:rPr>
      </w:pPr>
      <w:r w:rsidRPr="007832EB">
        <w:rPr>
          <w:rFonts w:ascii="Arial" w:hAnsi="Arial" w:cs="Arial"/>
          <w:iCs/>
          <w:sz w:val="20"/>
        </w:rPr>
        <w:t xml:space="preserve">Le lot </w:t>
      </w:r>
      <w:r w:rsidR="0076104A">
        <w:rPr>
          <w:rFonts w:ascii="Arial" w:hAnsi="Arial" w:cs="Arial"/>
          <w:iCs/>
          <w:sz w:val="20"/>
        </w:rPr>
        <w:t>2</w:t>
      </w:r>
      <w:r w:rsidRPr="007832EB">
        <w:rPr>
          <w:rFonts w:ascii="Arial" w:hAnsi="Arial" w:cs="Arial"/>
          <w:iCs/>
          <w:sz w:val="20"/>
        </w:rPr>
        <w:t xml:space="preserve">X ne prévoit pas d’engagement de volumes minimum et maximum de commandes. En effet, les commandes qui sont passées dans le cadre du lot </w:t>
      </w:r>
      <w:r w:rsidR="0076104A">
        <w:rPr>
          <w:rFonts w:ascii="Arial" w:hAnsi="Arial" w:cs="Arial"/>
          <w:iCs/>
          <w:sz w:val="20"/>
        </w:rPr>
        <w:t>2</w:t>
      </w:r>
      <w:r w:rsidRPr="007832EB">
        <w:rPr>
          <w:rFonts w:ascii="Arial" w:hAnsi="Arial" w:cs="Arial"/>
          <w:iCs/>
          <w:sz w:val="20"/>
        </w:rPr>
        <w:t xml:space="preserve">X correspondent à des volumes prévus dans le lot </w:t>
      </w:r>
      <w:r>
        <w:rPr>
          <w:rFonts w:ascii="Arial" w:hAnsi="Arial" w:cs="Arial"/>
          <w:iCs/>
          <w:sz w:val="20"/>
        </w:rPr>
        <w:t>initial</w:t>
      </w:r>
      <w:r w:rsidR="00340052">
        <w:rPr>
          <w:rFonts w:ascii="Arial" w:hAnsi="Arial" w:cs="Arial"/>
          <w:iCs/>
          <w:sz w:val="20"/>
        </w:rPr>
        <w:t>.</w:t>
      </w:r>
    </w:p>
    <w:p w14:paraId="0BD56413" w14:textId="25E7FC41" w:rsidR="00885EE7" w:rsidRDefault="007832EB" w:rsidP="00480AAE">
      <w:pPr>
        <w:pStyle w:val="texte1"/>
        <w:rPr>
          <w:rFonts w:ascii="Arial" w:hAnsi="Arial" w:cs="Arial"/>
          <w:iCs/>
          <w:sz w:val="20"/>
        </w:rPr>
      </w:pPr>
      <w:r w:rsidRPr="007832EB">
        <w:rPr>
          <w:rFonts w:ascii="Arial" w:hAnsi="Arial" w:cs="Arial"/>
          <w:iCs/>
          <w:sz w:val="20"/>
        </w:rPr>
        <w:t xml:space="preserve">Dans ce cas, l’ensemble des ETF recensés dans le lot </w:t>
      </w:r>
      <w:r w:rsidR="00AD3BC8">
        <w:rPr>
          <w:rFonts w:ascii="Arial" w:hAnsi="Arial" w:cs="Arial"/>
          <w:iCs/>
          <w:sz w:val="20"/>
        </w:rPr>
        <w:t>2</w:t>
      </w:r>
      <w:r w:rsidRPr="007832EB">
        <w:rPr>
          <w:rFonts w:ascii="Arial" w:hAnsi="Arial" w:cs="Arial"/>
          <w:iCs/>
          <w:sz w:val="20"/>
        </w:rPr>
        <w:t>X ser</w:t>
      </w:r>
      <w:r w:rsidR="00E92AFD">
        <w:rPr>
          <w:rFonts w:ascii="Arial" w:hAnsi="Arial" w:cs="Arial"/>
          <w:iCs/>
          <w:sz w:val="20"/>
        </w:rPr>
        <w:t>ont</w:t>
      </w:r>
      <w:r w:rsidRPr="007832EB">
        <w:rPr>
          <w:rFonts w:ascii="Arial" w:hAnsi="Arial" w:cs="Arial"/>
          <w:iCs/>
          <w:sz w:val="20"/>
        </w:rPr>
        <w:t xml:space="preserve"> interrogés par marchés subséquents.</w:t>
      </w:r>
    </w:p>
    <w:p w14:paraId="32C5B9EF" w14:textId="77777777" w:rsidR="00885EE7" w:rsidRPr="00A93DDB" w:rsidRDefault="00885EE7" w:rsidP="00480AAE">
      <w:pPr>
        <w:pStyle w:val="texte1"/>
        <w:rPr>
          <w:rFonts w:ascii="Arial" w:hAnsi="Arial" w:cs="Arial"/>
          <w:iCs/>
          <w:sz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bookmarkStart w:id="14" w:name="_Hlk118361603"/>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3A1D062C" w14:textId="77777777" w:rsidR="0005708B" w:rsidRPr="007D7FFC" w:rsidRDefault="0005708B" w:rsidP="00F452F1">
      <w:pPr>
        <w:autoSpaceDE w:val="0"/>
        <w:autoSpaceDN w:val="0"/>
        <w:adjustRightInd w:val="0"/>
        <w:jc w:val="both"/>
        <w:rPr>
          <w:i/>
          <w:strike/>
          <w:color w:val="0000FF"/>
          <w:sz w:val="22"/>
          <w:szCs w:val="22"/>
        </w:rPr>
      </w:pPr>
    </w:p>
    <w:p w14:paraId="55CA030F" w14:textId="77777777" w:rsidR="0059313C" w:rsidRDefault="0059313C" w:rsidP="0059313C">
      <w:pPr>
        <w:autoSpaceDE w:val="0"/>
        <w:autoSpaceDN w:val="0"/>
        <w:adjustRightInd w:val="0"/>
        <w:jc w:val="both"/>
        <w:rPr>
          <w:rFonts w:ascii="Arial" w:hAnsi="Arial" w:cs="Arial"/>
          <w:sz w:val="20"/>
          <w:szCs w:val="20"/>
        </w:rPr>
      </w:pPr>
      <w:bookmarkStart w:id="15" w:name="_Hlk117231611"/>
      <w:bookmarkStart w:id="16" w:name="_Hlk118362755"/>
      <w:r>
        <w:rPr>
          <w:rFonts w:ascii="Arial" w:hAnsi="Arial" w:cs="Arial"/>
          <w:sz w:val="20"/>
          <w:szCs w:val="20"/>
        </w:rPr>
        <w:t>Le Bordereau des Prix Unitaires de l’accord-cadre prévoit l’ensemble des prix unitaires de base du contrat, les critères de pondération des prix de base ainsi que la tarification des prestations complémentaires.</w:t>
      </w:r>
    </w:p>
    <w:p w14:paraId="41E43A41" w14:textId="77777777" w:rsidR="0059313C" w:rsidRDefault="0059313C" w:rsidP="0059313C">
      <w:pPr>
        <w:autoSpaceDE w:val="0"/>
        <w:autoSpaceDN w:val="0"/>
        <w:adjustRightInd w:val="0"/>
        <w:jc w:val="both"/>
        <w:rPr>
          <w:rFonts w:ascii="Arial" w:hAnsi="Arial" w:cs="Arial"/>
          <w:sz w:val="20"/>
          <w:szCs w:val="20"/>
        </w:rPr>
      </w:pPr>
    </w:p>
    <w:p w14:paraId="6B9BA75A" w14:textId="77777777" w:rsidR="0059313C" w:rsidRDefault="0059313C" w:rsidP="0059313C">
      <w:pPr>
        <w:autoSpaceDE w:val="0"/>
        <w:autoSpaceDN w:val="0"/>
        <w:adjustRightInd w:val="0"/>
        <w:jc w:val="both"/>
        <w:rPr>
          <w:rFonts w:ascii="Arial" w:hAnsi="Arial" w:cs="Arial"/>
          <w:sz w:val="20"/>
          <w:szCs w:val="20"/>
        </w:rPr>
      </w:pPr>
      <w:r>
        <w:rPr>
          <w:rFonts w:ascii="Arial" w:hAnsi="Arial" w:cs="Arial"/>
          <w:sz w:val="20"/>
          <w:szCs w:val="20"/>
        </w:rPr>
        <w:t>Le BPU est complété et signé par le titulaire.</w:t>
      </w:r>
    </w:p>
    <w:p w14:paraId="2FB65F39" w14:textId="77777777" w:rsidR="007C2814" w:rsidRPr="00432F06" w:rsidRDefault="007C2814" w:rsidP="00F452F1">
      <w:pPr>
        <w:autoSpaceDE w:val="0"/>
        <w:autoSpaceDN w:val="0"/>
        <w:adjustRightInd w:val="0"/>
        <w:jc w:val="both"/>
        <w:outlineLvl w:val="0"/>
        <w:rPr>
          <w:sz w:val="22"/>
          <w:szCs w:val="22"/>
        </w:rPr>
      </w:pPr>
    </w:p>
    <w:bookmarkEnd w:id="15"/>
    <w:p w14:paraId="35F3625F" w14:textId="667ED09E"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521CA0B6" w:rsidR="00F452F1"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259E6C4A" w14:textId="292A8FBA" w:rsidR="007D7FFC" w:rsidRPr="004E3FAC" w:rsidRDefault="007D7FFC" w:rsidP="00C04BBA">
      <w:pPr>
        <w:autoSpaceDE w:val="0"/>
        <w:autoSpaceDN w:val="0"/>
        <w:adjustRightInd w:val="0"/>
        <w:ind w:right="-144"/>
        <w:rPr>
          <w:rFonts w:ascii="Arial" w:hAnsi="Arial" w:cs="Arial"/>
          <w:sz w:val="20"/>
          <w:szCs w:val="20"/>
        </w:rPr>
      </w:pPr>
      <w:bookmarkStart w:id="17" w:name="_Hlk117231653"/>
      <w:r w:rsidRPr="004E3FAC">
        <w:rPr>
          <w:rFonts w:ascii="Arial" w:hAnsi="Arial" w:cs="Arial"/>
          <w:sz w:val="20"/>
          <w:szCs w:val="20"/>
        </w:rPr>
        <w:t xml:space="preserve">Les critères de pondération sont précisés au bordereau de prix unitaire </w:t>
      </w:r>
      <w:r w:rsidR="00382389" w:rsidRPr="004E3FAC">
        <w:rPr>
          <w:rFonts w:ascii="Arial" w:hAnsi="Arial" w:cs="Arial"/>
          <w:sz w:val="20"/>
          <w:szCs w:val="20"/>
        </w:rPr>
        <w:t xml:space="preserve">joint au dossier de </w:t>
      </w:r>
      <w:r w:rsidR="00C04BBA">
        <w:rPr>
          <w:rFonts w:ascii="Arial" w:hAnsi="Arial" w:cs="Arial"/>
          <w:sz w:val="20"/>
          <w:szCs w:val="20"/>
        </w:rPr>
        <w:t>c</w:t>
      </w:r>
      <w:r w:rsidR="00382389" w:rsidRPr="004E3FAC">
        <w:rPr>
          <w:rFonts w:ascii="Arial" w:hAnsi="Arial" w:cs="Arial"/>
          <w:sz w:val="20"/>
          <w:szCs w:val="20"/>
        </w:rPr>
        <w:t xml:space="preserve">onsultation </w:t>
      </w:r>
      <w:r w:rsidRPr="004E3FAC">
        <w:rPr>
          <w:rFonts w:ascii="Arial" w:hAnsi="Arial" w:cs="Arial"/>
          <w:sz w:val="20"/>
          <w:szCs w:val="20"/>
        </w:rPr>
        <w:t>dûment complété et signé par le titulaire</w:t>
      </w:r>
    </w:p>
    <w:bookmarkEnd w:id="17"/>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9D87051" w:rsidR="008A1736" w:rsidRDefault="008A1736" w:rsidP="00F452F1">
      <w:pPr>
        <w:autoSpaceDE w:val="0"/>
        <w:autoSpaceDN w:val="0"/>
        <w:adjustRightInd w:val="0"/>
        <w:jc w:val="both"/>
        <w:outlineLvl w:val="0"/>
        <w:rPr>
          <w:b/>
          <w:bCs/>
          <w:color w:val="006600"/>
          <w:sz w:val="10"/>
          <w:szCs w:val="22"/>
        </w:rPr>
      </w:pPr>
    </w:p>
    <w:p w14:paraId="7F59C89C" w14:textId="32720C2C" w:rsidR="007D7FFC" w:rsidRDefault="007D7FFC" w:rsidP="00F452F1">
      <w:pPr>
        <w:autoSpaceDE w:val="0"/>
        <w:autoSpaceDN w:val="0"/>
        <w:adjustRightInd w:val="0"/>
        <w:jc w:val="both"/>
        <w:outlineLvl w:val="0"/>
        <w:rPr>
          <w:b/>
          <w:bCs/>
          <w:color w:val="006600"/>
          <w:sz w:val="10"/>
          <w:szCs w:val="22"/>
        </w:rPr>
      </w:pPr>
    </w:p>
    <w:p w14:paraId="1527F7D0" w14:textId="0D3A567C" w:rsidR="007D7FFC" w:rsidRPr="004E3FAC" w:rsidRDefault="007D7FFC" w:rsidP="007D7FFC">
      <w:pPr>
        <w:autoSpaceDE w:val="0"/>
        <w:autoSpaceDN w:val="0"/>
        <w:adjustRightInd w:val="0"/>
        <w:jc w:val="both"/>
        <w:rPr>
          <w:rFonts w:ascii="Arial" w:hAnsi="Arial" w:cs="Arial"/>
          <w:sz w:val="20"/>
          <w:szCs w:val="20"/>
        </w:rPr>
      </w:pPr>
      <w:bookmarkStart w:id="18" w:name="_Hlk117231681"/>
      <w:r w:rsidRPr="004E3FAC">
        <w:rPr>
          <w:rFonts w:ascii="Arial" w:hAnsi="Arial" w:cs="Arial"/>
          <w:sz w:val="20"/>
          <w:szCs w:val="20"/>
        </w:rPr>
        <w:t xml:space="preserve">Le prix des prestations complémentaires est précisé au bordereau de prix unitaire </w:t>
      </w:r>
      <w:r w:rsidR="008239CC" w:rsidRPr="004E3FAC">
        <w:rPr>
          <w:rFonts w:ascii="Arial" w:hAnsi="Arial" w:cs="Arial"/>
          <w:sz w:val="20"/>
          <w:szCs w:val="20"/>
        </w:rPr>
        <w:t xml:space="preserve">joint au dossier de consultation </w:t>
      </w:r>
      <w:r w:rsidRPr="004E3FAC">
        <w:rPr>
          <w:rFonts w:ascii="Arial" w:hAnsi="Arial" w:cs="Arial"/>
          <w:sz w:val="20"/>
          <w:szCs w:val="20"/>
        </w:rPr>
        <w:t>dûment complété et signé par le titulaire</w:t>
      </w:r>
      <w:r w:rsidRPr="004E3FAC">
        <w:rPr>
          <w:rFonts w:ascii="Arial" w:hAnsi="Arial" w:cs="Arial"/>
          <w:b/>
          <w:bCs/>
          <w:sz w:val="20"/>
          <w:szCs w:val="20"/>
        </w:rPr>
        <w:t xml:space="preserve"> </w:t>
      </w:r>
    </w:p>
    <w:bookmarkEnd w:id="14"/>
    <w:bookmarkEnd w:id="16"/>
    <w:bookmarkEnd w:id="18"/>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p w14:paraId="29E73D11" w14:textId="21D22BA2" w:rsidR="004B3A12" w:rsidRDefault="004B420E" w:rsidP="004B420E">
      <w:pPr>
        <w:pStyle w:val="Corpsdetexte3"/>
        <w:jc w:val="both"/>
        <w:rPr>
          <w:rFonts w:ascii="Arial" w:hAnsi="Arial" w:cs="Arial"/>
          <w:sz w:val="20"/>
          <w:szCs w:val="20"/>
        </w:rPr>
      </w:pPr>
      <w:r w:rsidRPr="004B420E">
        <w:rPr>
          <w:rFonts w:ascii="Arial" w:hAnsi="Arial" w:cs="Arial"/>
          <w:sz w:val="20"/>
          <w:szCs w:val="20"/>
        </w:rPr>
        <w:t>Sans objet</w:t>
      </w:r>
      <w:r w:rsidR="00C04BBA">
        <w:rPr>
          <w:rFonts w:ascii="Arial" w:hAnsi="Arial" w:cs="Arial"/>
          <w:sz w:val="20"/>
          <w:szCs w:val="20"/>
        </w:rPr>
        <w:t>.</w:t>
      </w:r>
    </w:p>
    <w:p w14:paraId="45D0AA5D" w14:textId="77777777" w:rsidR="00C04BBA" w:rsidRPr="004B420E" w:rsidRDefault="00C04BBA" w:rsidP="004B420E">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4B1F9E0F" w14:textId="77777777" w:rsidR="003752B2" w:rsidRPr="00A67509" w:rsidRDefault="003752B2" w:rsidP="00873536">
      <w:pPr>
        <w:jc w:val="both"/>
        <w:rPr>
          <w:rFonts w:ascii="Arial" w:hAnsi="Arial" w:cs="Arial"/>
          <w:b/>
          <w:sz w:val="20"/>
          <w:highlight w:val="yellow"/>
        </w:rPr>
      </w:pPr>
    </w:p>
    <w:p w14:paraId="3C394BF6" w14:textId="77777777" w:rsidR="00DA5388" w:rsidRPr="000F4E59" w:rsidRDefault="00DA5388" w:rsidP="00DA5388">
      <w:pPr>
        <w:pStyle w:val="texte2"/>
        <w:ind w:left="0"/>
        <w:jc w:val="both"/>
        <w:rPr>
          <w:rFonts w:ascii="Arial" w:hAnsi="Arial" w:cs="Arial"/>
          <w:bCs/>
          <w:sz w:val="20"/>
        </w:rPr>
      </w:pPr>
      <w:r w:rsidRPr="00AB6FD7">
        <w:rPr>
          <w:rFonts w:ascii="Arial" w:hAnsi="Arial" w:cs="Arial"/>
          <w:bCs/>
          <w:sz w:val="20"/>
        </w:rPr>
        <w:t xml:space="preserve">La durée de l’accord-cadre est de douze (12) mois à compter de sa date de notification. Le marché est reconductible dans les mêmes termes </w:t>
      </w:r>
      <w:r>
        <w:rPr>
          <w:rFonts w:ascii="Arial" w:hAnsi="Arial" w:cs="Arial"/>
          <w:bCs/>
          <w:sz w:val="20"/>
        </w:rPr>
        <w:t>1</w:t>
      </w:r>
      <w:r w:rsidRPr="00AB6FD7">
        <w:rPr>
          <w:rFonts w:ascii="Arial" w:hAnsi="Arial" w:cs="Arial"/>
          <w:bCs/>
          <w:sz w:val="20"/>
        </w:rPr>
        <w:t xml:space="preserve"> fois un (1) an par tacite reconduction sans que sa durée ne puisse excéder le 15 juillet 2027.</w:t>
      </w:r>
    </w:p>
    <w:p w14:paraId="7D23EFC2" w14:textId="77777777" w:rsidR="00DA5388" w:rsidRDefault="00DA5388" w:rsidP="00DA5388">
      <w:pPr>
        <w:pStyle w:val="texte2"/>
        <w:ind w:left="0"/>
        <w:jc w:val="both"/>
        <w:rPr>
          <w:rFonts w:ascii="Arial" w:hAnsi="Arial" w:cs="Arial"/>
          <w:bCs/>
          <w:sz w:val="20"/>
        </w:rPr>
      </w:pPr>
      <w:r w:rsidRPr="000F4E59">
        <w:rPr>
          <w:rFonts w:ascii="Arial" w:hAnsi="Arial" w:cs="Arial"/>
          <w:bCs/>
          <w:sz w:val="20"/>
        </w:rPr>
        <w:t xml:space="preserve">En cas de non-reconduction, l'ONF notifiera sa décision au titulaire par </w:t>
      </w:r>
      <w:r>
        <w:rPr>
          <w:rFonts w:ascii="Arial" w:hAnsi="Arial" w:cs="Arial"/>
          <w:bCs/>
          <w:sz w:val="20"/>
        </w:rPr>
        <w:t xml:space="preserve">voie dématérialisée via </w:t>
      </w:r>
      <w:r w:rsidRPr="000F4E59">
        <w:rPr>
          <w:rFonts w:ascii="Arial" w:hAnsi="Arial" w:cs="Arial"/>
          <w:bCs/>
          <w:sz w:val="20"/>
        </w:rPr>
        <w:t>son profil acheteur (PLACE), 2 mois au plus tard avant l'échéance en cours.</w:t>
      </w:r>
    </w:p>
    <w:p w14:paraId="66B1EC0C" w14:textId="77777777" w:rsidR="00DA5388" w:rsidRPr="00C241BB" w:rsidRDefault="00DA5388" w:rsidP="00DA5388">
      <w:pPr>
        <w:pStyle w:val="texte2"/>
        <w:ind w:left="0"/>
        <w:rPr>
          <w:rFonts w:ascii="Arial" w:hAnsi="Arial" w:cs="Arial"/>
          <w:bCs/>
          <w:sz w:val="20"/>
        </w:rPr>
      </w:pPr>
      <w:r w:rsidRPr="00C241BB">
        <w:rPr>
          <w:rFonts w:ascii="Arial" w:hAnsi="Arial" w:cs="Arial"/>
          <w:bCs/>
          <w:sz w:val="20"/>
        </w:rPr>
        <w:t xml:space="preserve">Dans l’hypothèse où le maximum annuel est atteint avant la fin de l’année concernée, la période suivante pourra être déclenchée par anticipation avec mise à disposition du nouveau maximum avant la date anniversaire du contrat. Le titulaire en sera alors informé par écrit. </w:t>
      </w:r>
    </w:p>
    <w:p w14:paraId="2BFB2DE0" w14:textId="706EBFE0" w:rsidR="00C04BBA" w:rsidRDefault="00DA5388" w:rsidP="00DA5388">
      <w:pPr>
        <w:pStyle w:val="texte2"/>
        <w:ind w:left="0"/>
        <w:jc w:val="both"/>
        <w:rPr>
          <w:rFonts w:ascii="Arial" w:hAnsi="Arial" w:cs="Arial"/>
          <w:bCs/>
          <w:sz w:val="20"/>
        </w:rPr>
      </w:pPr>
      <w:r w:rsidRPr="00C241BB">
        <w:rPr>
          <w:rFonts w:ascii="Arial" w:hAnsi="Arial" w:cs="Arial"/>
          <w:bCs/>
          <w:sz w:val="20"/>
        </w:rPr>
        <w:t>Seule l'atteinte du maximum de l'ensemble des titulaires sur la période concernée permet l'anticipation de la reconduction.</w:t>
      </w:r>
    </w:p>
    <w:p w14:paraId="2E468133" w14:textId="0CCCE85F" w:rsidR="00DA5388" w:rsidRPr="000F4E59" w:rsidRDefault="00DA5388" w:rsidP="00DA5388">
      <w:pPr>
        <w:pStyle w:val="texte2"/>
        <w:ind w:left="0"/>
        <w:jc w:val="both"/>
        <w:rPr>
          <w:rFonts w:ascii="Arial" w:hAnsi="Arial" w:cs="Arial"/>
          <w:bCs/>
          <w:sz w:val="20"/>
        </w:rPr>
      </w:pPr>
      <w:r w:rsidRPr="000F4E59">
        <w:rPr>
          <w:rFonts w:ascii="Arial" w:hAnsi="Arial" w:cs="Arial"/>
          <w:bCs/>
          <w:sz w:val="20"/>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Default="007E3FC6" w:rsidP="007E3FC6">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E3FC6" w:rsidRPr="00636F1F" w14:paraId="50CF1E26" w14:textId="77777777" w:rsidTr="006B5613">
        <w:tc>
          <w:tcPr>
            <w:tcW w:w="10065" w:type="dxa"/>
            <w:tcBorders>
              <w:top w:val="single" w:sz="12" w:space="0" w:color="339933"/>
              <w:bottom w:val="single" w:sz="12" w:space="0" w:color="339933"/>
            </w:tcBorders>
            <w:shd w:val="clear" w:color="FFFF00" w:fill="auto"/>
          </w:tcPr>
          <w:p w14:paraId="1B9C289F" w14:textId="77777777" w:rsidR="007E3FC6" w:rsidRPr="00636F1F" w:rsidRDefault="007E3FC6" w:rsidP="006B5613">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Pr>
                <w:rFonts w:ascii="Arial" w:hAnsi="Arial" w:cs="Arial"/>
                <w:b/>
                <w:bCs/>
                <w:color w:val="000000" w:themeColor="text1"/>
              </w:rPr>
              <w:t xml:space="preserve">H. </w:t>
            </w:r>
            <w:r w:rsidRPr="00863466">
              <w:rPr>
                <w:rFonts w:ascii="Arial" w:hAnsi="Arial" w:cs="Arial"/>
                <w:b/>
                <w:bCs/>
                <w:color w:val="000000" w:themeColor="text1"/>
              </w:rPr>
              <w:t>Délai d’intervention</w:t>
            </w:r>
          </w:p>
        </w:tc>
      </w:tr>
    </w:tbl>
    <w:p w14:paraId="52B83718" w14:textId="44D14D09" w:rsidR="00210CC5" w:rsidRPr="00DB5CF9" w:rsidRDefault="00DB5CF9" w:rsidP="00C15EC1">
      <w:pPr>
        <w:spacing w:before="120" w:after="120"/>
        <w:ind w:left="360"/>
        <w:rPr>
          <w:rFonts w:ascii="Arial" w:hAnsi="Arial" w:cs="Arial"/>
          <w:bCs/>
          <w:sz w:val="20"/>
          <w:szCs w:val="20"/>
        </w:rPr>
      </w:pPr>
      <w:r w:rsidRPr="00DB5CF9">
        <w:rPr>
          <w:rFonts w:ascii="Arial" w:hAnsi="Arial" w:cs="Arial"/>
          <w:bCs/>
          <w:sz w:val="20"/>
          <w:szCs w:val="20"/>
        </w:rPr>
        <w:t>Cf fiche de renseignements</w:t>
      </w:r>
    </w:p>
    <w:p w14:paraId="1ED3C559" w14:textId="6DEA5B29" w:rsidR="00C15EC1" w:rsidRPr="004522DE" w:rsidRDefault="00C15EC1" w:rsidP="00C15EC1">
      <w:pPr>
        <w:spacing w:before="120" w:after="120"/>
        <w:ind w:left="360"/>
        <w:rPr>
          <w:rFonts w:ascii="Arial" w:hAnsi="Arial" w:cs="Arial"/>
          <w:b/>
        </w:rPr>
      </w:pPr>
      <w:r>
        <w:rPr>
          <w:rFonts w:ascii="Arial" w:hAnsi="Arial" w:cs="Arial"/>
          <w:noProof/>
        </w:rPr>
        <mc:AlternateContent>
          <mc:Choice Requires="wps">
            <w:drawing>
              <wp:anchor distT="0" distB="0" distL="114300" distR="114300" simplePos="0" relativeHeight="251662336" behindDoc="1" locked="0" layoutInCell="1" allowOverlap="1" wp14:anchorId="76041E1A" wp14:editId="1703BA7E">
                <wp:simplePos x="0" y="0"/>
                <wp:positionH relativeFrom="column">
                  <wp:posOffset>1394460</wp:posOffset>
                </wp:positionH>
                <wp:positionV relativeFrom="paragraph">
                  <wp:posOffset>12700</wp:posOffset>
                </wp:positionV>
                <wp:extent cx="3933825" cy="549910"/>
                <wp:effectExtent l="0" t="0" r="28575" b="21590"/>
                <wp:wrapTight wrapText="bothSides">
                  <wp:wrapPolygon edited="0">
                    <wp:start x="0" y="0"/>
                    <wp:lineTo x="0" y="21700"/>
                    <wp:lineTo x="21652" y="21700"/>
                    <wp:lineTo x="21652" y="0"/>
                    <wp:lineTo x="0" y="0"/>
                  </wp:wrapPolygon>
                </wp:wrapTight>
                <wp:docPr id="4" name="Zone de texte 4"/>
                <wp:cNvGraphicFramePr/>
                <a:graphic xmlns:a="http://schemas.openxmlformats.org/drawingml/2006/main">
                  <a:graphicData uri="http://schemas.microsoft.com/office/word/2010/wordprocessingShape">
                    <wps:wsp>
                      <wps:cNvSpPr txBox="1"/>
                      <wps:spPr>
                        <a:xfrm>
                          <a:off x="0" y="0"/>
                          <a:ext cx="3933825" cy="549910"/>
                        </a:xfrm>
                        <a:prstGeom prst="rect">
                          <a:avLst/>
                        </a:prstGeom>
                        <a:solidFill>
                          <a:sysClr val="window" lastClr="FFFFFF"/>
                        </a:solidFill>
                        <a:ln w="6350">
                          <a:solidFill>
                            <a:prstClr val="black"/>
                          </a:solidFill>
                        </a:ln>
                        <a:effectLst/>
                      </wps:spPr>
                      <wps:txbx>
                        <w:txbxContent>
                          <w:p w14:paraId="343575BE" w14:textId="77777777" w:rsidR="00C15EC1" w:rsidRPr="006B5613" w:rsidRDefault="00C15EC1" w:rsidP="00C15EC1">
                            <w:pPr>
                              <w:jc w:val="center"/>
                              <w:rPr>
                                <w:rFonts w:ascii="Arial" w:hAnsi="Arial" w:cs="Arial"/>
                                <w:b/>
                                <w:sz w:val="20"/>
                                <w:szCs w:val="20"/>
                              </w:rPr>
                            </w:pPr>
                            <w:r w:rsidRPr="006B5613">
                              <w:rPr>
                                <w:rFonts w:ascii="Arial" w:hAnsi="Arial" w:cs="Arial"/>
                                <w:b/>
                                <w:sz w:val="20"/>
                                <w:szCs w:val="20"/>
                              </w:rPr>
                              <w:t xml:space="preserve">.............. </w:t>
                            </w:r>
                            <w:r w:rsidRPr="006B5613">
                              <w:rPr>
                                <w:rFonts w:ascii="Arial" w:hAnsi="Arial" w:cs="Arial"/>
                                <w:i/>
                                <w:sz w:val="20"/>
                                <w:szCs w:val="20"/>
                              </w:rPr>
                              <w:t>(à remplir le cas échéant)</w:t>
                            </w:r>
                            <w:r w:rsidRPr="006B5613">
                              <w:rPr>
                                <w:rFonts w:ascii="Arial" w:hAnsi="Arial" w:cs="Arial"/>
                                <w:b/>
                                <w:sz w:val="20"/>
                                <w:szCs w:val="20"/>
                              </w:rPr>
                              <w:t xml:space="preserve"> jours ouvrés </w:t>
                            </w:r>
                            <w:r w:rsidRPr="006B5613">
                              <w:rPr>
                                <w:rFonts w:ascii="Arial" w:hAnsi="Arial" w:cs="Arial"/>
                                <w:sz w:val="20"/>
                                <w:szCs w:val="20"/>
                              </w:rPr>
                              <w:t>à compter de la réception de la commande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41E1A" id="_x0000_t202" coordsize="21600,21600" o:spt="202" path="m,l,21600r21600,l21600,xe">
                <v:stroke joinstyle="miter"/>
                <v:path gradientshapeok="t" o:connecttype="rect"/>
              </v:shapetype>
              <v:shape id="Zone de texte 4" o:spid="_x0000_s1026" type="#_x0000_t202" style="position:absolute;left:0;text-align:left;margin-left:109.8pt;margin-top:1pt;width:309.75pt;height:4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" fillcolor="window" strokeweight=".5pt">
                <v:textbox>
                  <w:txbxContent>
                    <w:p w14:paraId="343575BE" w14:textId="77777777" w:rsidR="00C15EC1" w:rsidRPr="006B5613" w:rsidRDefault="00C15EC1" w:rsidP="00C15EC1">
                      <w:pPr>
                        <w:jc w:val="center"/>
                        <w:rPr>
                          <w:rFonts w:ascii="Arial" w:hAnsi="Arial" w:cs="Arial"/>
                          <w:b/>
                          <w:sz w:val="20"/>
                          <w:szCs w:val="20"/>
                        </w:rPr>
                      </w:pPr>
                      <w:r w:rsidRPr="006B5613">
                        <w:rPr>
                          <w:rFonts w:ascii="Arial" w:hAnsi="Arial" w:cs="Arial"/>
                          <w:b/>
                          <w:sz w:val="20"/>
                          <w:szCs w:val="20"/>
                        </w:rPr>
                        <w:t xml:space="preserve">.............. </w:t>
                      </w:r>
                      <w:r w:rsidRPr="006B5613">
                        <w:rPr>
                          <w:rFonts w:ascii="Arial" w:hAnsi="Arial" w:cs="Arial"/>
                          <w:i/>
                          <w:sz w:val="20"/>
                          <w:szCs w:val="20"/>
                        </w:rPr>
                        <w:t>(à remplir le cas échéant)</w:t>
                      </w:r>
                      <w:r w:rsidRPr="006B5613">
                        <w:rPr>
                          <w:rFonts w:ascii="Arial" w:hAnsi="Arial" w:cs="Arial"/>
                          <w:b/>
                          <w:sz w:val="20"/>
                          <w:szCs w:val="20"/>
                        </w:rPr>
                        <w:t xml:space="preserve"> jours ouvrés </w:t>
                      </w:r>
                      <w:r w:rsidRPr="006B5613">
                        <w:rPr>
                          <w:rFonts w:ascii="Arial" w:hAnsi="Arial" w:cs="Arial"/>
                          <w:sz w:val="20"/>
                          <w:szCs w:val="20"/>
                        </w:rPr>
                        <w:t>à compter de la réception de la commande</w:t>
                      </w:r>
                    </w:p>
                  </w:txbxContent>
                </v:textbox>
                <w10:wrap type="tight"/>
              </v:shape>
            </w:pict>
          </mc:Fallback>
        </mc:AlternateContent>
      </w:r>
    </w:p>
    <w:p w14:paraId="3D469E7B" w14:textId="77777777" w:rsidR="00C15EC1" w:rsidRPr="0093171C" w:rsidRDefault="00C15EC1" w:rsidP="00C15EC1">
      <w:pPr>
        <w:spacing w:before="120" w:after="120"/>
        <w:rPr>
          <w:rFonts w:ascii="Arial" w:hAnsi="Arial"/>
          <w:sz w:val="20"/>
        </w:rPr>
      </w:pPr>
    </w:p>
    <w:p w14:paraId="47EEFB8F" w14:textId="77777777" w:rsidR="00F177A5" w:rsidRPr="0093171C" w:rsidRDefault="00F177A5"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1D0279E0"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210CC5">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591CA0AB" w14:textId="7874B0D0" w:rsidR="002B603F" w:rsidRPr="0093171C" w:rsidRDefault="002B603F" w:rsidP="002B603F">
      <w:pPr>
        <w:pStyle w:val="Corpsdetexte"/>
        <w:jc w:val="both"/>
        <w:rPr>
          <w:b/>
          <w:bCs/>
          <w:sz w:val="20"/>
        </w:rPr>
      </w:pPr>
      <w:r w:rsidRPr="0093171C">
        <w:rPr>
          <w:sz w:val="20"/>
        </w:rPr>
        <w:t>Montant en Euros HT</w:t>
      </w:r>
      <w:r w:rsidR="00A67509">
        <w:rPr>
          <w:sz w:val="20"/>
        </w:rPr>
        <w:t> :</w:t>
      </w:r>
    </w:p>
    <w:p w14:paraId="2AA3C28C" w14:textId="767E51B9" w:rsidR="002B603F" w:rsidRDefault="002B603F" w:rsidP="002B603F">
      <w:pPr>
        <w:pStyle w:val="Corpsdetexte"/>
        <w:jc w:val="both"/>
        <w:rPr>
          <w:sz w:val="20"/>
        </w:rPr>
      </w:pPr>
      <w:r w:rsidRPr="0093171C">
        <w:rPr>
          <w:sz w:val="20"/>
        </w:rPr>
        <w:t>Montant en Euros TTC :</w:t>
      </w:r>
      <w:r w:rsidR="00A67509">
        <w:rPr>
          <w:sz w:val="20"/>
        </w:rPr>
        <w:t xml:space="preserve"> </w:t>
      </w:r>
    </w:p>
    <w:p w14:paraId="676B2EB4" w14:textId="2F66F8B4" w:rsidR="00A67509" w:rsidRDefault="00A67509">
      <w:pPr>
        <w:rPr>
          <w:rFonts w:ascii="Geneva" w:hAnsi="Geneva"/>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3AA7CE60"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210CC5">
              <w:rPr>
                <w:rFonts w:ascii="Arial" w:hAnsi="Arial" w:cs="Arial"/>
                <w:b/>
                <w:bCs/>
                <w:color w:val="000000" w:themeColor="text1"/>
              </w:rPr>
              <w:t>J</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244C3C1D" w14:textId="6C395FAC" w:rsidR="009A5A31"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DC7E9B2" w14:textId="77777777" w:rsidR="005C04C0" w:rsidRDefault="005C04C0" w:rsidP="002B603F">
      <w:pPr>
        <w:ind w:left="360"/>
        <w:rPr>
          <w:rFonts w:ascii="Arial" w:hAnsi="Arial" w:cs="Arial"/>
          <w:b/>
          <w:bCs/>
          <w:sz w:val="20"/>
          <w:szCs w:val="20"/>
          <w:u w:val="single"/>
        </w:rPr>
      </w:pPr>
    </w:p>
    <w:p w14:paraId="5E147E19" w14:textId="77777777" w:rsidR="0076104A" w:rsidRDefault="0076104A" w:rsidP="002B603F">
      <w:pPr>
        <w:ind w:left="360"/>
        <w:rPr>
          <w:rFonts w:ascii="Arial" w:hAnsi="Arial" w:cs="Arial"/>
          <w:b/>
          <w:bCs/>
          <w:sz w:val="20"/>
          <w:szCs w:val="20"/>
          <w:u w:val="single"/>
        </w:rPr>
      </w:pPr>
    </w:p>
    <w:p w14:paraId="6CDDBC1D" w14:textId="77777777" w:rsidR="0076104A" w:rsidRDefault="0076104A" w:rsidP="002B603F">
      <w:pPr>
        <w:ind w:left="360"/>
        <w:rPr>
          <w:rFonts w:ascii="Arial" w:hAnsi="Arial" w:cs="Arial"/>
          <w:b/>
          <w:bCs/>
          <w:sz w:val="20"/>
          <w:szCs w:val="20"/>
          <w:u w:val="single"/>
        </w:rPr>
      </w:pPr>
    </w:p>
    <w:p w14:paraId="71F84008" w14:textId="77777777" w:rsidR="0076104A" w:rsidRDefault="0076104A" w:rsidP="002B603F">
      <w:pPr>
        <w:ind w:left="360"/>
        <w:rPr>
          <w:rFonts w:ascii="Arial" w:hAnsi="Arial" w:cs="Arial"/>
          <w:b/>
          <w:bCs/>
          <w:sz w:val="20"/>
          <w:szCs w:val="20"/>
          <w:u w:val="single"/>
        </w:rPr>
      </w:pPr>
    </w:p>
    <w:p w14:paraId="0DC4ED32" w14:textId="77777777" w:rsidR="0076104A" w:rsidRDefault="0076104A" w:rsidP="002B603F">
      <w:pPr>
        <w:ind w:left="360"/>
        <w:rPr>
          <w:rFonts w:ascii="Arial" w:hAnsi="Arial" w:cs="Arial"/>
          <w:b/>
          <w:bCs/>
          <w:sz w:val="20"/>
          <w:szCs w:val="20"/>
          <w:u w:val="single"/>
        </w:rPr>
      </w:pPr>
    </w:p>
    <w:p w14:paraId="775DDB7A" w14:textId="77777777" w:rsidR="0076104A" w:rsidRDefault="0076104A" w:rsidP="002B603F">
      <w:pPr>
        <w:ind w:left="360"/>
        <w:rPr>
          <w:rFonts w:ascii="Arial" w:hAnsi="Arial" w:cs="Arial"/>
          <w:b/>
          <w:bCs/>
          <w:sz w:val="20"/>
          <w:szCs w:val="20"/>
          <w:u w:val="single"/>
        </w:rPr>
      </w:pPr>
    </w:p>
    <w:p w14:paraId="03C75342" w14:textId="77777777" w:rsidR="0076104A" w:rsidRDefault="0076104A" w:rsidP="002B603F">
      <w:pPr>
        <w:ind w:left="360"/>
        <w:rPr>
          <w:rFonts w:ascii="Arial" w:hAnsi="Arial" w:cs="Arial"/>
          <w:b/>
          <w:bCs/>
          <w:sz w:val="20"/>
          <w:szCs w:val="20"/>
          <w:u w:val="single"/>
        </w:rPr>
      </w:pPr>
    </w:p>
    <w:p w14:paraId="5B1F4751" w14:textId="77777777" w:rsidR="0076104A" w:rsidRDefault="0076104A" w:rsidP="002B603F">
      <w:pPr>
        <w:ind w:left="360"/>
        <w:rPr>
          <w:rFonts w:ascii="Arial" w:hAnsi="Arial" w:cs="Arial"/>
          <w:b/>
          <w:bCs/>
          <w:sz w:val="20"/>
          <w:szCs w:val="20"/>
          <w:u w:val="single"/>
        </w:rPr>
      </w:pPr>
    </w:p>
    <w:p w14:paraId="484D60DC" w14:textId="77777777" w:rsidR="0076104A" w:rsidRPr="00F75A09" w:rsidRDefault="0076104A" w:rsidP="002B603F">
      <w:pPr>
        <w:ind w:left="360"/>
        <w:rPr>
          <w:rFonts w:ascii="Arial" w:hAnsi="Arial" w:cs="Arial"/>
          <w:b/>
          <w:bCs/>
          <w:sz w:val="20"/>
          <w:szCs w:val="20"/>
          <w:u w:val="single"/>
        </w:rPr>
      </w:pPr>
    </w:p>
    <w:p w14:paraId="131D2F47" w14:textId="7CCA40F3" w:rsidR="00964D5E" w:rsidRPr="009C6513" w:rsidRDefault="00210CC5"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color w:val="FF0000"/>
          <w:sz w:val="28"/>
          <w:szCs w:val="28"/>
        </w:rPr>
      </w:pPr>
      <w:r>
        <w:rPr>
          <w:rFonts w:ascii="Arial" w:hAnsi="Arial" w:cs="Arial"/>
          <w:b/>
          <w:bCs/>
        </w:rPr>
        <w:lastRenderedPageBreak/>
        <w:t>K</w:t>
      </w:r>
      <w:r w:rsidR="00964D5E" w:rsidRPr="00066C1A">
        <w:rPr>
          <w:rFonts w:ascii="Arial" w:hAnsi="Arial" w:cs="Arial"/>
          <w:b/>
          <w:bCs/>
        </w:rPr>
        <w:t xml:space="preserve">. </w:t>
      </w:r>
      <w:r w:rsidR="00964D5E">
        <w:rPr>
          <w:rFonts w:ascii="Arial" w:hAnsi="Arial" w:cs="Arial"/>
          <w:b/>
          <w:bCs/>
        </w:rPr>
        <w:t>Compte(s) à créditer</w:t>
      </w:r>
      <w:r w:rsidR="009C6513">
        <w:rPr>
          <w:rFonts w:ascii="Arial" w:hAnsi="Arial" w:cs="Arial"/>
          <w:b/>
          <w:bCs/>
        </w:rPr>
        <w:t xml:space="preserve">                   </w:t>
      </w:r>
      <w:r w:rsidR="009C6513" w:rsidRPr="009C6513">
        <w:rPr>
          <w:rFonts w:ascii="Arial" w:hAnsi="Arial" w:cs="Arial"/>
          <w:b/>
          <w:bCs/>
          <w:color w:val="FF0000"/>
          <w:sz w:val="28"/>
          <w:szCs w:val="28"/>
          <w:highlight w:val="green"/>
        </w:rPr>
        <w:t>JOINDRE OBLIGATOIREMENT UN RIB</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326BEB" w14:textId="36356C39" w:rsidR="005C04C0" w:rsidRDefault="00F10E94" w:rsidP="00F177A5">
      <w:pPr>
        <w:jc w:val="both"/>
        <w:rPr>
          <w:rFonts w:ascii="Arial" w:hAnsi="Arial" w:cs="Arial"/>
          <w:b/>
          <w:bCs/>
          <w:sz w:val="20"/>
        </w:rPr>
      </w:pPr>
      <w:r w:rsidRPr="009C6513">
        <w:rPr>
          <w:rFonts w:ascii="Arial" w:hAnsi="Arial" w:cs="Arial"/>
          <w:b/>
          <w:bCs/>
          <w:sz w:val="20"/>
          <w:highlight w:val="green"/>
        </w:rPr>
        <w:t xml:space="preserve">Ce cadre doit </w:t>
      </w:r>
      <w:r w:rsidRPr="009C6513">
        <w:rPr>
          <w:rFonts w:ascii="Arial" w:hAnsi="Arial" w:cs="Arial"/>
          <w:b/>
          <w:bCs/>
          <w:color w:val="FF0000"/>
          <w:sz w:val="22"/>
          <w:szCs w:val="28"/>
          <w:highlight w:val="green"/>
          <w:u w:val="single"/>
        </w:rPr>
        <w:t>obligatoirement</w:t>
      </w:r>
      <w:r w:rsidRPr="009C6513">
        <w:rPr>
          <w:rFonts w:ascii="Arial" w:hAnsi="Arial" w:cs="Arial"/>
          <w:b/>
          <w:bCs/>
          <w:color w:val="FF0000"/>
          <w:sz w:val="22"/>
          <w:szCs w:val="28"/>
          <w:highlight w:val="green"/>
        </w:rPr>
        <w:t xml:space="preserve"> </w:t>
      </w:r>
      <w:r w:rsidRPr="009C6513">
        <w:rPr>
          <w:rFonts w:ascii="Arial" w:hAnsi="Arial" w:cs="Arial"/>
          <w:b/>
          <w:bCs/>
          <w:sz w:val="20"/>
          <w:highlight w:val="green"/>
        </w:rPr>
        <w:t>être complété</w:t>
      </w:r>
      <w:r w:rsidR="005D4E9C" w:rsidRPr="009C6513">
        <w:rPr>
          <w:rFonts w:ascii="Arial" w:hAnsi="Arial" w:cs="Arial"/>
          <w:b/>
          <w:bCs/>
          <w:sz w:val="20"/>
          <w:highlight w:val="green"/>
        </w:rPr>
        <w:t xml:space="preserve"> et reproduit en cas de cotraitance pour chacun des cotraitants</w:t>
      </w:r>
      <w:r w:rsidRPr="009C6513">
        <w:rPr>
          <w:rFonts w:ascii="Arial" w:hAnsi="Arial" w:cs="Arial"/>
          <w:b/>
          <w:bCs/>
          <w:sz w:val="20"/>
          <w:highlight w:val="green"/>
        </w:rPr>
        <w:t>.</w:t>
      </w:r>
    </w:p>
    <w:p w14:paraId="53423C6F" w14:textId="77777777" w:rsidR="00C04BBA" w:rsidRDefault="00C04BBA" w:rsidP="00F177A5">
      <w:pPr>
        <w:jc w:val="both"/>
        <w:rPr>
          <w:rFonts w:ascii="Arial" w:hAnsi="Arial" w:cs="Arial"/>
          <w:b/>
          <w:bCs/>
          <w:sz w:val="20"/>
        </w:rPr>
      </w:pPr>
    </w:p>
    <w:p w14:paraId="7F056E2C" w14:textId="77777777" w:rsidR="00746FA2" w:rsidRPr="00F177A5" w:rsidRDefault="00746FA2" w:rsidP="00F177A5">
      <w:pPr>
        <w:jc w:val="both"/>
        <w:rPr>
          <w:rFonts w:ascii="Arial" w:hAnsi="Arial" w:cs="Arial"/>
          <w:b/>
          <w:bCs/>
          <w:sz w:val="20"/>
        </w:rPr>
      </w:pPr>
    </w:p>
    <w:p w14:paraId="07038F40" w14:textId="5F818F7E" w:rsidR="002B603F" w:rsidRPr="00066C1A" w:rsidRDefault="00210CC5"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L</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686D86E" w14:textId="77777777" w:rsidR="00746FA2" w:rsidRDefault="00746FA2" w:rsidP="002B603F">
      <w:pPr>
        <w:jc w:val="both"/>
        <w:rPr>
          <w:rFonts w:ascii="Arial" w:hAnsi="Arial" w:cs="Arial"/>
          <w:sz w:val="18"/>
          <w:szCs w:val="18"/>
        </w:rPr>
      </w:pPr>
    </w:p>
    <w:p w14:paraId="69264D9E" w14:textId="77777777" w:rsidR="00746FA2" w:rsidRDefault="00746FA2" w:rsidP="002B603F">
      <w:pPr>
        <w:jc w:val="both"/>
        <w:rPr>
          <w:rFonts w:ascii="Arial" w:hAnsi="Arial" w:cs="Arial"/>
          <w:sz w:val="18"/>
          <w:szCs w:val="18"/>
        </w:rPr>
      </w:pPr>
    </w:p>
    <w:p w14:paraId="275784C0" w14:textId="77777777" w:rsidR="00303A5E" w:rsidRDefault="00303A5E"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02F56977"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210CC5">
              <w:rPr>
                <w:rFonts w:ascii="Arial" w:hAnsi="Arial" w:cs="Arial"/>
                <w:b/>
                <w:bCs/>
              </w:rPr>
              <w:t>M</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6DCA9AEA" w14:textId="2F154DDC" w:rsidR="005D4E9C" w:rsidRDefault="005D4E9C" w:rsidP="005D4E9C">
      <w:pPr>
        <w:jc w:val="both"/>
        <w:rPr>
          <w:rFonts w:ascii="Arial" w:hAnsi="Arial" w:cs="Arial"/>
          <w:sz w:val="20"/>
        </w:rPr>
      </w:pPr>
      <w:r>
        <w:rPr>
          <w:rFonts w:ascii="Arial" w:hAnsi="Arial" w:cs="Arial"/>
          <w:sz w:val="20"/>
        </w:rPr>
        <w:t xml:space="preserve">Pour valoir acte d’engagement, la présente offre est acceptée </w:t>
      </w:r>
      <w:r w:rsidR="009C6513">
        <w:rPr>
          <w:rFonts w:ascii="Arial" w:hAnsi="Arial" w:cs="Arial"/>
          <w:sz w:val="20"/>
        </w:rPr>
        <w:t xml:space="preserve">pour le lot n° </w:t>
      </w:r>
      <w:r w:rsidR="00C04BBA">
        <w:rPr>
          <w:rFonts w:ascii="Arial" w:hAnsi="Arial" w:cs="Arial"/>
          <w:sz w:val="20"/>
        </w:rPr>
        <w:t>1</w:t>
      </w:r>
    </w:p>
    <w:p w14:paraId="29931271" w14:textId="77777777" w:rsidR="00B77547" w:rsidRDefault="00B77547" w:rsidP="00B77547">
      <w:pPr>
        <w:jc w:val="both"/>
        <w:rPr>
          <w:rFonts w:ascii="Arial" w:hAnsi="Arial" w:cs="Arial"/>
          <w:sz w:val="20"/>
        </w:rPr>
      </w:pPr>
    </w:p>
    <w:p w14:paraId="21D098E4" w14:textId="77777777" w:rsidR="009C6513" w:rsidRPr="00F75A09" w:rsidRDefault="009C6513"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6B88C413" w14:textId="77777777" w:rsidR="00B3444F" w:rsidRDefault="00B3444F" w:rsidP="002B603F">
      <w:pPr>
        <w:jc w:val="both"/>
        <w:rPr>
          <w:rFonts w:ascii="Arial" w:hAnsi="Arial" w:cs="Arial"/>
          <w:i/>
          <w:iCs/>
          <w:sz w:val="20"/>
        </w:rPr>
      </w:pPr>
    </w:p>
    <w:p w14:paraId="691F4498" w14:textId="77777777" w:rsidR="00B3444F" w:rsidRPr="00F75A09" w:rsidRDefault="00B3444F" w:rsidP="002B603F">
      <w:pPr>
        <w:jc w:val="both"/>
        <w:rPr>
          <w:rFonts w:ascii="Arial" w:hAnsi="Arial" w:cs="Arial"/>
          <w:i/>
          <w:iCs/>
          <w:sz w:val="20"/>
        </w:rPr>
      </w:pPr>
    </w:p>
    <w:p w14:paraId="4FD862F2" w14:textId="77777777" w:rsidR="00B3444F" w:rsidRPr="001060E2" w:rsidRDefault="00B3444F" w:rsidP="00B3444F">
      <w:pPr>
        <w:jc w:val="both"/>
        <w:rPr>
          <w:rFonts w:ascii="Arial" w:hAnsi="Arial" w:cs="Arial"/>
          <w:sz w:val="20"/>
          <w:szCs w:val="20"/>
        </w:rPr>
      </w:pPr>
      <w:r w:rsidRPr="001060E2">
        <w:rPr>
          <w:rFonts w:ascii="Arial" w:hAnsi="Arial" w:cs="Arial"/>
          <w:sz w:val="20"/>
          <w:szCs w:val="20"/>
          <w:highlight w:val="lightGray"/>
        </w:rPr>
        <w:fldChar w:fldCharType="begin">
          <w:ffData>
            <w:name w:val=""/>
            <w:enabled/>
            <w:calcOnExit w:val="0"/>
            <w:checkBox>
              <w:sizeAuto/>
              <w:default w:val="1"/>
            </w:checkBox>
          </w:ffData>
        </w:fldChar>
      </w:r>
      <w:r w:rsidRPr="001060E2">
        <w:rPr>
          <w:rFonts w:ascii="Arial" w:hAnsi="Arial" w:cs="Arial"/>
          <w:sz w:val="20"/>
          <w:szCs w:val="20"/>
          <w:highlight w:val="lightGray"/>
        </w:rPr>
        <w:instrText xml:space="preserve"> FORMCHECKBOX </w:instrText>
      </w:r>
      <w:r w:rsidRPr="001060E2">
        <w:rPr>
          <w:rFonts w:ascii="Arial" w:hAnsi="Arial" w:cs="Arial"/>
          <w:sz w:val="20"/>
          <w:szCs w:val="20"/>
          <w:highlight w:val="lightGray"/>
        </w:rPr>
      </w:r>
      <w:r w:rsidRPr="001060E2">
        <w:rPr>
          <w:rFonts w:ascii="Arial" w:hAnsi="Arial" w:cs="Arial"/>
          <w:sz w:val="20"/>
          <w:szCs w:val="20"/>
          <w:highlight w:val="lightGray"/>
        </w:rPr>
        <w:fldChar w:fldCharType="separate"/>
      </w:r>
      <w:r w:rsidRPr="001060E2">
        <w:rPr>
          <w:rFonts w:ascii="Arial" w:hAnsi="Arial" w:cs="Arial"/>
          <w:sz w:val="20"/>
          <w:szCs w:val="20"/>
          <w:highlight w:val="lightGray"/>
        </w:rPr>
        <w:fldChar w:fldCharType="end"/>
      </w:r>
      <w:r w:rsidRPr="001060E2">
        <w:rPr>
          <w:rFonts w:ascii="Arial" w:hAnsi="Arial" w:cs="Arial"/>
          <w:sz w:val="20"/>
          <w:szCs w:val="20"/>
        </w:rPr>
        <w:t xml:space="preserve">  Annexe n°1 relative au Bordereau des Prix Unitaires</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19079CB1" w14:textId="7D7C9883" w:rsidR="00F510FC" w:rsidRDefault="002B603F" w:rsidP="005A1627">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19"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1367C7" w:rsidRPr="00F95EB8" w14:paraId="628B638D" w14:textId="77777777" w:rsidTr="00D20A1D">
        <w:trPr>
          <w:trHeight w:val="1725"/>
        </w:trPr>
        <w:tc>
          <w:tcPr>
            <w:tcW w:w="4083" w:type="dxa"/>
            <w:vAlign w:val="center"/>
          </w:tcPr>
          <w:p w14:paraId="4FAE06B9" w14:textId="07994B43" w:rsidR="001367C7" w:rsidRPr="00281036" w:rsidRDefault="001367C7" w:rsidP="00D20A1D">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B3444F">
              <w:rPr>
                <w:rFonts w:ascii="Arial" w:hAnsi="Arial" w:cs="Arial"/>
                <w:sz w:val="18"/>
                <w:szCs w:val="18"/>
              </w:rPr>
              <w:t>Lille</w:t>
            </w:r>
            <w:r>
              <w:rPr>
                <w:rFonts w:ascii="Arial" w:hAnsi="Arial" w:cs="Arial"/>
                <w:sz w:val="18"/>
                <w:szCs w:val="18"/>
              </w:rPr>
              <w:t>,</w:t>
            </w:r>
            <w:r w:rsidRPr="00BB6B93">
              <w:rPr>
                <w:rFonts w:ascii="Arial" w:hAnsi="Arial" w:cs="Arial"/>
                <w:sz w:val="18"/>
                <w:szCs w:val="18"/>
              </w:rPr>
              <w:t xml:space="preserve"> le …………………</w:t>
            </w:r>
            <w:proofErr w:type="gramStart"/>
            <w:r w:rsidRPr="00BB6B93">
              <w:rPr>
                <w:rFonts w:ascii="Arial" w:hAnsi="Arial" w:cs="Arial"/>
                <w:sz w:val="18"/>
                <w:szCs w:val="18"/>
              </w:rPr>
              <w:t>…….</w:t>
            </w:r>
            <w:proofErr w:type="gramEnd"/>
          </w:p>
        </w:tc>
        <w:tc>
          <w:tcPr>
            <w:tcW w:w="5551" w:type="dxa"/>
            <w:vAlign w:val="center"/>
          </w:tcPr>
          <w:p w14:paraId="31F2B6ED" w14:textId="77777777" w:rsidR="00B3444F" w:rsidRDefault="00B3444F" w:rsidP="00B3444F">
            <w:pPr>
              <w:jc w:val="center"/>
              <w:rPr>
                <w:rFonts w:ascii="Arial" w:hAnsi="Arial" w:cs="Arial"/>
                <w:sz w:val="20"/>
                <w:szCs w:val="20"/>
              </w:rPr>
            </w:pPr>
          </w:p>
          <w:p w14:paraId="6A0EA78A" w14:textId="54C14178" w:rsidR="00C04BBA" w:rsidRPr="00746FA2" w:rsidRDefault="00C04BBA" w:rsidP="00B3444F">
            <w:pPr>
              <w:jc w:val="center"/>
              <w:rPr>
                <w:rFonts w:ascii="Arial" w:hAnsi="Arial" w:cs="Arial"/>
                <w:sz w:val="20"/>
                <w:szCs w:val="20"/>
              </w:rPr>
            </w:pPr>
            <w:r>
              <w:rPr>
                <w:rFonts w:ascii="Arial" w:hAnsi="Arial" w:cs="Arial"/>
                <w:sz w:val="20"/>
                <w:szCs w:val="20"/>
              </w:rPr>
              <w:t>La Directrice de l’Agence Territoriale de Lille</w:t>
            </w:r>
          </w:p>
          <w:p w14:paraId="476068D4" w14:textId="77777777" w:rsidR="00B3444F" w:rsidRPr="00746FA2" w:rsidRDefault="00B3444F" w:rsidP="00B3444F">
            <w:pPr>
              <w:jc w:val="center"/>
              <w:rPr>
                <w:rFonts w:ascii="Arial" w:hAnsi="Arial" w:cs="Arial"/>
                <w:sz w:val="20"/>
                <w:szCs w:val="20"/>
              </w:rPr>
            </w:pPr>
          </w:p>
          <w:p w14:paraId="58A278D6" w14:textId="77777777" w:rsidR="00B3444F" w:rsidRPr="00746FA2" w:rsidRDefault="00B3444F" w:rsidP="00B3444F">
            <w:pPr>
              <w:jc w:val="center"/>
              <w:rPr>
                <w:rFonts w:ascii="Arial" w:hAnsi="Arial" w:cs="Arial"/>
                <w:sz w:val="20"/>
                <w:szCs w:val="20"/>
              </w:rPr>
            </w:pPr>
          </w:p>
          <w:p w14:paraId="6C029231" w14:textId="77777777" w:rsidR="00B3444F" w:rsidRPr="00746FA2" w:rsidRDefault="00B3444F" w:rsidP="00B3444F">
            <w:pPr>
              <w:jc w:val="center"/>
              <w:rPr>
                <w:rFonts w:ascii="Arial" w:hAnsi="Arial" w:cs="Arial"/>
                <w:b/>
                <w:bCs/>
                <w:sz w:val="20"/>
                <w:szCs w:val="20"/>
              </w:rPr>
            </w:pPr>
            <w:r w:rsidRPr="00746FA2">
              <w:rPr>
                <w:rFonts w:ascii="Arial" w:hAnsi="Arial" w:cs="Arial"/>
                <w:b/>
                <w:bCs/>
                <w:sz w:val="20"/>
                <w:szCs w:val="20"/>
              </w:rPr>
              <w:t>Aude TESSIER</w:t>
            </w:r>
          </w:p>
          <w:p w14:paraId="6916B5C3" w14:textId="77777777" w:rsidR="001367C7" w:rsidRDefault="001367C7" w:rsidP="008A6315">
            <w:pPr>
              <w:rPr>
                <w:rFonts w:ascii="Arial" w:hAnsi="Arial" w:cs="Arial"/>
                <w:sz w:val="20"/>
              </w:rPr>
            </w:pPr>
          </w:p>
          <w:p w14:paraId="6BFCF68D" w14:textId="77777777" w:rsidR="001367C7" w:rsidRPr="009C6513" w:rsidRDefault="001367C7" w:rsidP="008A6315">
            <w:pPr>
              <w:jc w:val="center"/>
              <w:rPr>
                <w:rFonts w:ascii="Arial" w:hAnsi="Arial" w:cs="Arial"/>
                <w:sz w:val="20"/>
              </w:rPr>
            </w:pPr>
          </w:p>
        </w:tc>
      </w:tr>
      <w:bookmarkEnd w:id="19"/>
    </w:tbl>
    <w:p w14:paraId="55E9A478" w14:textId="0743F4A3" w:rsidR="003562AB" w:rsidRPr="00297911" w:rsidRDefault="003562AB" w:rsidP="00C15EC1">
      <w:pPr>
        <w:tabs>
          <w:tab w:val="left" w:pos="2535"/>
        </w:tabs>
        <w:rPr>
          <w:b/>
          <w:bCs/>
          <w:sz w:val="20"/>
        </w:rPr>
      </w:pPr>
    </w:p>
    <w:sectPr w:rsidR="003562AB" w:rsidRPr="00297911" w:rsidSect="003562AB">
      <w:pgSz w:w="11906" w:h="16838"/>
      <w:pgMar w:top="357" w:right="1418" w:bottom="284" w:left="1418" w:header="567" w:footer="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ECFE1" w14:textId="77777777" w:rsidR="00683470" w:rsidRDefault="00683470">
      <w:r>
        <w:separator/>
      </w:r>
    </w:p>
  </w:endnote>
  <w:endnote w:type="continuationSeparator" w:id="0">
    <w:p w14:paraId="52ABDDA4" w14:textId="77777777" w:rsidR="00683470" w:rsidRDefault="0068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A47EF" w14:textId="77777777" w:rsidR="00683470" w:rsidRDefault="00683470">
      <w:r>
        <w:separator/>
      </w:r>
    </w:p>
  </w:footnote>
  <w:footnote w:type="continuationSeparator" w:id="0">
    <w:p w14:paraId="0B1628BD" w14:textId="77777777" w:rsidR="00683470" w:rsidRDefault="00683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2A51D8"/>
    <w:multiLevelType w:val="hybridMultilevel"/>
    <w:tmpl w:val="BC1AA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8925622">
    <w:abstractNumId w:val="14"/>
  </w:num>
  <w:num w:numId="2" w16cid:durableId="1517891557">
    <w:abstractNumId w:val="4"/>
  </w:num>
  <w:num w:numId="3" w16cid:durableId="414516574">
    <w:abstractNumId w:val="5"/>
  </w:num>
  <w:num w:numId="4" w16cid:durableId="605625006">
    <w:abstractNumId w:val="3"/>
  </w:num>
  <w:num w:numId="5" w16cid:durableId="1089890926">
    <w:abstractNumId w:val="12"/>
  </w:num>
  <w:num w:numId="6" w16cid:durableId="1957827667">
    <w:abstractNumId w:val="18"/>
  </w:num>
  <w:num w:numId="7" w16cid:durableId="222571807">
    <w:abstractNumId w:val="8"/>
  </w:num>
  <w:num w:numId="8" w16cid:durableId="1926257245">
    <w:abstractNumId w:val="11"/>
  </w:num>
  <w:num w:numId="9" w16cid:durableId="1928422724">
    <w:abstractNumId w:val="19"/>
  </w:num>
  <w:num w:numId="10" w16cid:durableId="1490558927">
    <w:abstractNumId w:val="17"/>
  </w:num>
  <w:num w:numId="11" w16cid:durableId="1620649583">
    <w:abstractNumId w:val="2"/>
  </w:num>
  <w:num w:numId="12" w16cid:durableId="72818663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250886773">
    <w:abstractNumId w:val="9"/>
  </w:num>
  <w:num w:numId="14" w16cid:durableId="512767871">
    <w:abstractNumId w:val="20"/>
  </w:num>
  <w:num w:numId="15" w16cid:durableId="1559828773">
    <w:abstractNumId w:val="10"/>
  </w:num>
  <w:num w:numId="16" w16cid:durableId="1553347922">
    <w:abstractNumId w:val="7"/>
  </w:num>
  <w:num w:numId="17" w16cid:durableId="480775563">
    <w:abstractNumId w:val="13"/>
  </w:num>
  <w:num w:numId="18" w16cid:durableId="721097414">
    <w:abstractNumId w:val="6"/>
  </w:num>
  <w:num w:numId="19" w16cid:durableId="59787152">
    <w:abstractNumId w:val="1"/>
  </w:num>
  <w:num w:numId="20" w16cid:durableId="1057817975">
    <w:abstractNumId w:val="7"/>
  </w:num>
  <w:num w:numId="21" w16cid:durableId="2144107070">
    <w:abstractNumId w:val="15"/>
  </w:num>
  <w:num w:numId="22" w16cid:durableId="9285805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7B2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2261"/>
    <w:rsid w:val="0004353F"/>
    <w:rsid w:val="00046089"/>
    <w:rsid w:val="000477B9"/>
    <w:rsid w:val="00047C73"/>
    <w:rsid w:val="00051FD1"/>
    <w:rsid w:val="00052C9C"/>
    <w:rsid w:val="00052DDF"/>
    <w:rsid w:val="000540E7"/>
    <w:rsid w:val="0005564B"/>
    <w:rsid w:val="0005708B"/>
    <w:rsid w:val="000604E8"/>
    <w:rsid w:val="0006232D"/>
    <w:rsid w:val="000625B0"/>
    <w:rsid w:val="00063799"/>
    <w:rsid w:val="000641C2"/>
    <w:rsid w:val="00070362"/>
    <w:rsid w:val="000705FD"/>
    <w:rsid w:val="00070B43"/>
    <w:rsid w:val="00071348"/>
    <w:rsid w:val="00073A9A"/>
    <w:rsid w:val="00073F3E"/>
    <w:rsid w:val="00074E70"/>
    <w:rsid w:val="00082263"/>
    <w:rsid w:val="00083173"/>
    <w:rsid w:val="00085617"/>
    <w:rsid w:val="00085AD3"/>
    <w:rsid w:val="00090AFC"/>
    <w:rsid w:val="0009273F"/>
    <w:rsid w:val="0009547D"/>
    <w:rsid w:val="0009743B"/>
    <w:rsid w:val="000975A2"/>
    <w:rsid w:val="000A1AB0"/>
    <w:rsid w:val="000A2631"/>
    <w:rsid w:val="000A596D"/>
    <w:rsid w:val="000B0CCD"/>
    <w:rsid w:val="000B1C6E"/>
    <w:rsid w:val="000B3EC4"/>
    <w:rsid w:val="000C307D"/>
    <w:rsid w:val="000C3108"/>
    <w:rsid w:val="000C3C29"/>
    <w:rsid w:val="000C40C5"/>
    <w:rsid w:val="000C55A3"/>
    <w:rsid w:val="000C57F4"/>
    <w:rsid w:val="000D23E3"/>
    <w:rsid w:val="000D2590"/>
    <w:rsid w:val="000D385B"/>
    <w:rsid w:val="000D6EE3"/>
    <w:rsid w:val="000D7156"/>
    <w:rsid w:val="000E02EF"/>
    <w:rsid w:val="000E191B"/>
    <w:rsid w:val="000E1F5D"/>
    <w:rsid w:val="000E4001"/>
    <w:rsid w:val="000E4B81"/>
    <w:rsid w:val="000E7EE0"/>
    <w:rsid w:val="000F1E37"/>
    <w:rsid w:val="000F4CBB"/>
    <w:rsid w:val="000F5938"/>
    <w:rsid w:val="000F735D"/>
    <w:rsid w:val="00100C90"/>
    <w:rsid w:val="00100E76"/>
    <w:rsid w:val="00101A76"/>
    <w:rsid w:val="00105330"/>
    <w:rsid w:val="001067E7"/>
    <w:rsid w:val="001103F0"/>
    <w:rsid w:val="00114922"/>
    <w:rsid w:val="00117460"/>
    <w:rsid w:val="001232D4"/>
    <w:rsid w:val="00125F86"/>
    <w:rsid w:val="00130E8B"/>
    <w:rsid w:val="00134409"/>
    <w:rsid w:val="00134738"/>
    <w:rsid w:val="00134B63"/>
    <w:rsid w:val="0013645C"/>
    <w:rsid w:val="001367C7"/>
    <w:rsid w:val="00142250"/>
    <w:rsid w:val="001425D4"/>
    <w:rsid w:val="00142889"/>
    <w:rsid w:val="001445C6"/>
    <w:rsid w:val="00147A1F"/>
    <w:rsid w:val="00150380"/>
    <w:rsid w:val="00152B03"/>
    <w:rsid w:val="00152BC4"/>
    <w:rsid w:val="001534CD"/>
    <w:rsid w:val="001579DE"/>
    <w:rsid w:val="00160AAF"/>
    <w:rsid w:val="00160DA3"/>
    <w:rsid w:val="001610D4"/>
    <w:rsid w:val="00161198"/>
    <w:rsid w:val="0016162F"/>
    <w:rsid w:val="00165631"/>
    <w:rsid w:val="00165E8D"/>
    <w:rsid w:val="0017041F"/>
    <w:rsid w:val="00172BC9"/>
    <w:rsid w:val="00172E00"/>
    <w:rsid w:val="00173197"/>
    <w:rsid w:val="00174E14"/>
    <w:rsid w:val="00175FB2"/>
    <w:rsid w:val="00180BB6"/>
    <w:rsid w:val="00181DEA"/>
    <w:rsid w:val="00182C67"/>
    <w:rsid w:val="00186935"/>
    <w:rsid w:val="00191741"/>
    <w:rsid w:val="00191E34"/>
    <w:rsid w:val="0019288A"/>
    <w:rsid w:val="00192DFC"/>
    <w:rsid w:val="00193539"/>
    <w:rsid w:val="00193A24"/>
    <w:rsid w:val="00193F9F"/>
    <w:rsid w:val="001961A8"/>
    <w:rsid w:val="001969AC"/>
    <w:rsid w:val="001A2A43"/>
    <w:rsid w:val="001A2EDE"/>
    <w:rsid w:val="001A6A05"/>
    <w:rsid w:val="001A70B2"/>
    <w:rsid w:val="001A7857"/>
    <w:rsid w:val="001A7E98"/>
    <w:rsid w:val="001B0BF9"/>
    <w:rsid w:val="001B10D6"/>
    <w:rsid w:val="001B554E"/>
    <w:rsid w:val="001B6A02"/>
    <w:rsid w:val="001C09EF"/>
    <w:rsid w:val="001C3D2D"/>
    <w:rsid w:val="001C5B93"/>
    <w:rsid w:val="001C6970"/>
    <w:rsid w:val="001C6A04"/>
    <w:rsid w:val="001C6FFE"/>
    <w:rsid w:val="001C7F36"/>
    <w:rsid w:val="001D0425"/>
    <w:rsid w:val="001D38E3"/>
    <w:rsid w:val="001D7E7E"/>
    <w:rsid w:val="001E070B"/>
    <w:rsid w:val="001E1640"/>
    <w:rsid w:val="001E1E9F"/>
    <w:rsid w:val="001E224A"/>
    <w:rsid w:val="001E2B82"/>
    <w:rsid w:val="001E2E77"/>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0CC5"/>
    <w:rsid w:val="00216C06"/>
    <w:rsid w:val="00217228"/>
    <w:rsid w:val="0022051F"/>
    <w:rsid w:val="00221191"/>
    <w:rsid w:val="00226760"/>
    <w:rsid w:val="0022776D"/>
    <w:rsid w:val="0023296B"/>
    <w:rsid w:val="0023516A"/>
    <w:rsid w:val="00235201"/>
    <w:rsid w:val="00236B0B"/>
    <w:rsid w:val="00237C5D"/>
    <w:rsid w:val="002408C4"/>
    <w:rsid w:val="002414CF"/>
    <w:rsid w:val="00241CA1"/>
    <w:rsid w:val="00241FA9"/>
    <w:rsid w:val="00244EDB"/>
    <w:rsid w:val="002459FB"/>
    <w:rsid w:val="002476A9"/>
    <w:rsid w:val="00247F25"/>
    <w:rsid w:val="00250AD2"/>
    <w:rsid w:val="002513F3"/>
    <w:rsid w:val="00252A50"/>
    <w:rsid w:val="00255623"/>
    <w:rsid w:val="00255AE5"/>
    <w:rsid w:val="00256BC0"/>
    <w:rsid w:val="002643B0"/>
    <w:rsid w:val="00265ADF"/>
    <w:rsid w:val="002663F4"/>
    <w:rsid w:val="00267847"/>
    <w:rsid w:val="0027046D"/>
    <w:rsid w:val="00274430"/>
    <w:rsid w:val="00275CA1"/>
    <w:rsid w:val="0027601E"/>
    <w:rsid w:val="00277D9D"/>
    <w:rsid w:val="00280B87"/>
    <w:rsid w:val="00282134"/>
    <w:rsid w:val="00285707"/>
    <w:rsid w:val="002870FC"/>
    <w:rsid w:val="00290068"/>
    <w:rsid w:val="00290C87"/>
    <w:rsid w:val="00291684"/>
    <w:rsid w:val="00295843"/>
    <w:rsid w:val="002962A4"/>
    <w:rsid w:val="00297911"/>
    <w:rsid w:val="002A0ECC"/>
    <w:rsid w:val="002A21EC"/>
    <w:rsid w:val="002A430E"/>
    <w:rsid w:val="002A43A1"/>
    <w:rsid w:val="002A4BF1"/>
    <w:rsid w:val="002A6315"/>
    <w:rsid w:val="002A684A"/>
    <w:rsid w:val="002A70D4"/>
    <w:rsid w:val="002A74C9"/>
    <w:rsid w:val="002A7C46"/>
    <w:rsid w:val="002A7D9D"/>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3A5E"/>
    <w:rsid w:val="003042C2"/>
    <w:rsid w:val="0030489C"/>
    <w:rsid w:val="0030538C"/>
    <w:rsid w:val="0030668B"/>
    <w:rsid w:val="003101FE"/>
    <w:rsid w:val="003132D1"/>
    <w:rsid w:val="003135B9"/>
    <w:rsid w:val="003149E1"/>
    <w:rsid w:val="0031595C"/>
    <w:rsid w:val="00317454"/>
    <w:rsid w:val="003177D9"/>
    <w:rsid w:val="00321E17"/>
    <w:rsid w:val="00321EF5"/>
    <w:rsid w:val="00324DE3"/>
    <w:rsid w:val="00324E4F"/>
    <w:rsid w:val="00326DE4"/>
    <w:rsid w:val="003278AC"/>
    <w:rsid w:val="00330BE2"/>
    <w:rsid w:val="00330BEE"/>
    <w:rsid w:val="00330F1D"/>
    <w:rsid w:val="003312D7"/>
    <w:rsid w:val="003313CB"/>
    <w:rsid w:val="003320DE"/>
    <w:rsid w:val="00332508"/>
    <w:rsid w:val="00332956"/>
    <w:rsid w:val="00334C1A"/>
    <w:rsid w:val="0033609E"/>
    <w:rsid w:val="00340052"/>
    <w:rsid w:val="00340D0C"/>
    <w:rsid w:val="00341976"/>
    <w:rsid w:val="003426D2"/>
    <w:rsid w:val="00342F5F"/>
    <w:rsid w:val="00343B38"/>
    <w:rsid w:val="00351186"/>
    <w:rsid w:val="00351D8A"/>
    <w:rsid w:val="00352B19"/>
    <w:rsid w:val="003558C4"/>
    <w:rsid w:val="003562AB"/>
    <w:rsid w:val="003573ED"/>
    <w:rsid w:val="00362DDB"/>
    <w:rsid w:val="00363314"/>
    <w:rsid w:val="00363676"/>
    <w:rsid w:val="003641CC"/>
    <w:rsid w:val="003642C0"/>
    <w:rsid w:val="003671A6"/>
    <w:rsid w:val="003677E3"/>
    <w:rsid w:val="00367904"/>
    <w:rsid w:val="0036793F"/>
    <w:rsid w:val="00371467"/>
    <w:rsid w:val="00371E08"/>
    <w:rsid w:val="003748CF"/>
    <w:rsid w:val="00374B52"/>
    <w:rsid w:val="003752B2"/>
    <w:rsid w:val="00375319"/>
    <w:rsid w:val="003755A7"/>
    <w:rsid w:val="003762A7"/>
    <w:rsid w:val="0037726D"/>
    <w:rsid w:val="00377B00"/>
    <w:rsid w:val="00380BA2"/>
    <w:rsid w:val="00380FD6"/>
    <w:rsid w:val="0038137C"/>
    <w:rsid w:val="00381740"/>
    <w:rsid w:val="00382389"/>
    <w:rsid w:val="003839AE"/>
    <w:rsid w:val="00384572"/>
    <w:rsid w:val="00384704"/>
    <w:rsid w:val="00385131"/>
    <w:rsid w:val="00392643"/>
    <w:rsid w:val="0039413C"/>
    <w:rsid w:val="00396D54"/>
    <w:rsid w:val="00397975"/>
    <w:rsid w:val="003A20A0"/>
    <w:rsid w:val="003A2751"/>
    <w:rsid w:val="003A5960"/>
    <w:rsid w:val="003A5DDD"/>
    <w:rsid w:val="003A5E29"/>
    <w:rsid w:val="003A680D"/>
    <w:rsid w:val="003B0B97"/>
    <w:rsid w:val="003B1363"/>
    <w:rsid w:val="003B1D2E"/>
    <w:rsid w:val="003B2B8C"/>
    <w:rsid w:val="003B71BC"/>
    <w:rsid w:val="003B7B9E"/>
    <w:rsid w:val="003C0165"/>
    <w:rsid w:val="003C0EEA"/>
    <w:rsid w:val="003C2753"/>
    <w:rsid w:val="003C2C69"/>
    <w:rsid w:val="003C2C90"/>
    <w:rsid w:val="003C38EA"/>
    <w:rsid w:val="003D00A5"/>
    <w:rsid w:val="003D032A"/>
    <w:rsid w:val="003D235A"/>
    <w:rsid w:val="003D3EF1"/>
    <w:rsid w:val="003D5139"/>
    <w:rsid w:val="003D7ECE"/>
    <w:rsid w:val="003E0610"/>
    <w:rsid w:val="003E0A88"/>
    <w:rsid w:val="003E1CE4"/>
    <w:rsid w:val="003E2978"/>
    <w:rsid w:val="003E46E8"/>
    <w:rsid w:val="003F082F"/>
    <w:rsid w:val="003F14BC"/>
    <w:rsid w:val="003F2BAC"/>
    <w:rsid w:val="003F2E10"/>
    <w:rsid w:val="003F5641"/>
    <w:rsid w:val="003F581F"/>
    <w:rsid w:val="003F59A8"/>
    <w:rsid w:val="003F5FFF"/>
    <w:rsid w:val="004004BE"/>
    <w:rsid w:val="00400B00"/>
    <w:rsid w:val="004014C3"/>
    <w:rsid w:val="0040185A"/>
    <w:rsid w:val="004019DC"/>
    <w:rsid w:val="00401A16"/>
    <w:rsid w:val="0040405C"/>
    <w:rsid w:val="00405E86"/>
    <w:rsid w:val="00411A54"/>
    <w:rsid w:val="00411CD7"/>
    <w:rsid w:val="00412FF5"/>
    <w:rsid w:val="004140D3"/>
    <w:rsid w:val="00414EC3"/>
    <w:rsid w:val="00420BBE"/>
    <w:rsid w:val="004225A4"/>
    <w:rsid w:val="00425EB2"/>
    <w:rsid w:val="00426E25"/>
    <w:rsid w:val="004271CB"/>
    <w:rsid w:val="004275FD"/>
    <w:rsid w:val="004305EC"/>
    <w:rsid w:val="00431540"/>
    <w:rsid w:val="00431C26"/>
    <w:rsid w:val="00432F06"/>
    <w:rsid w:val="00437973"/>
    <w:rsid w:val="004404D7"/>
    <w:rsid w:val="00442D9D"/>
    <w:rsid w:val="004450BC"/>
    <w:rsid w:val="004466C3"/>
    <w:rsid w:val="004549CE"/>
    <w:rsid w:val="00454CCD"/>
    <w:rsid w:val="00454D94"/>
    <w:rsid w:val="00454E63"/>
    <w:rsid w:val="00455A96"/>
    <w:rsid w:val="00456814"/>
    <w:rsid w:val="00457384"/>
    <w:rsid w:val="0045753B"/>
    <w:rsid w:val="004579C0"/>
    <w:rsid w:val="0046006E"/>
    <w:rsid w:val="00463AC3"/>
    <w:rsid w:val="004674ED"/>
    <w:rsid w:val="00467F02"/>
    <w:rsid w:val="004702CF"/>
    <w:rsid w:val="004703B6"/>
    <w:rsid w:val="0047178C"/>
    <w:rsid w:val="00472600"/>
    <w:rsid w:val="00472C9D"/>
    <w:rsid w:val="0047398D"/>
    <w:rsid w:val="004757FE"/>
    <w:rsid w:val="00475C3B"/>
    <w:rsid w:val="00477C65"/>
    <w:rsid w:val="004805A7"/>
    <w:rsid w:val="00480AAE"/>
    <w:rsid w:val="00481497"/>
    <w:rsid w:val="0048218B"/>
    <w:rsid w:val="00484C07"/>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B3A12"/>
    <w:rsid w:val="004B420E"/>
    <w:rsid w:val="004B7296"/>
    <w:rsid w:val="004C120C"/>
    <w:rsid w:val="004C2268"/>
    <w:rsid w:val="004C3780"/>
    <w:rsid w:val="004C3CA9"/>
    <w:rsid w:val="004C6C0C"/>
    <w:rsid w:val="004D12E2"/>
    <w:rsid w:val="004D1672"/>
    <w:rsid w:val="004D2C74"/>
    <w:rsid w:val="004D5BF5"/>
    <w:rsid w:val="004D6CDA"/>
    <w:rsid w:val="004D77E9"/>
    <w:rsid w:val="004E092E"/>
    <w:rsid w:val="004E09B7"/>
    <w:rsid w:val="004E15DD"/>
    <w:rsid w:val="004E2B83"/>
    <w:rsid w:val="004E3735"/>
    <w:rsid w:val="004E3FAC"/>
    <w:rsid w:val="004E6FB4"/>
    <w:rsid w:val="004F183E"/>
    <w:rsid w:val="004F1CD2"/>
    <w:rsid w:val="004F3800"/>
    <w:rsid w:val="004F6C2A"/>
    <w:rsid w:val="004F75AF"/>
    <w:rsid w:val="00501C58"/>
    <w:rsid w:val="00503006"/>
    <w:rsid w:val="005056D2"/>
    <w:rsid w:val="0051165D"/>
    <w:rsid w:val="00512BFD"/>
    <w:rsid w:val="00514038"/>
    <w:rsid w:val="00514A4E"/>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509"/>
    <w:rsid w:val="00566644"/>
    <w:rsid w:val="005674AF"/>
    <w:rsid w:val="00567A67"/>
    <w:rsid w:val="005700AE"/>
    <w:rsid w:val="0057017B"/>
    <w:rsid w:val="00577116"/>
    <w:rsid w:val="005775F5"/>
    <w:rsid w:val="00577959"/>
    <w:rsid w:val="00577966"/>
    <w:rsid w:val="00581A1A"/>
    <w:rsid w:val="00581B6E"/>
    <w:rsid w:val="00581BD1"/>
    <w:rsid w:val="0058210B"/>
    <w:rsid w:val="005828E7"/>
    <w:rsid w:val="00586989"/>
    <w:rsid w:val="0058758C"/>
    <w:rsid w:val="0059095B"/>
    <w:rsid w:val="00591FBB"/>
    <w:rsid w:val="00592B1A"/>
    <w:rsid w:val="0059313C"/>
    <w:rsid w:val="0059333D"/>
    <w:rsid w:val="00594740"/>
    <w:rsid w:val="005969EE"/>
    <w:rsid w:val="005A0154"/>
    <w:rsid w:val="005A1627"/>
    <w:rsid w:val="005A28E5"/>
    <w:rsid w:val="005A4BF6"/>
    <w:rsid w:val="005A74E8"/>
    <w:rsid w:val="005A7A4B"/>
    <w:rsid w:val="005B064D"/>
    <w:rsid w:val="005B264B"/>
    <w:rsid w:val="005B4550"/>
    <w:rsid w:val="005C04C0"/>
    <w:rsid w:val="005C1A33"/>
    <w:rsid w:val="005C1D39"/>
    <w:rsid w:val="005C236E"/>
    <w:rsid w:val="005C3851"/>
    <w:rsid w:val="005C437E"/>
    <w:rsid w:val="005C572C"/>
    <w:rsid w:val="005C5BD2"/>
    <w:rsid w:val="005C6090"/>
    <w:rsid w:val="005C7E1E"/>
    <w:rsid w:val="005D2021"/>
    <w:rsid w:val="005D4E9C"/>
    <w:rsid w:val="005E14FB"/>
    <w:rsid w:val="005E2C4C"/>
    <w:rsid w:val="005E3655"/>
    <w:rsid w:val="005E4684"/>
    <w:rsid w:val="005E4815"/>
    <w:rsid w:val="005E4933"/>
    <w:rsid w:val="005E532E"/>
    <w:rsid w:val="005E77AB"/>
    <w:rsid w:val="005F02A5"/>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11D"/>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51C"/>
    <w:rsid w:val="0066665A"/>
    <w:rsid w:val="00666A8B"/>
    <w:rsid w:val="006704C1"/>
    <w:rsid w:val="0067120D"/>
    <w:rsid w:val="00675D09"/>
    <w:rsid w:val="00683470"/>
    <w:rsid w:val="00686035"/>
    <w:rsid w:val="00686175"/>
    <w:rsid w:val="00687C13"/>
    <w:rsid w:val="00687C7A"/>
    <w:rsid w:val="00690E23"/>
    <w:rsid w:val="00694F8B"/>
    <w:rsid w:val="00695648"/>
    <w:rsid w:val="00695BFF"/>
    <w:rsid w:val="006979C0"/>
    <w:rsid w:val="006A062F"/>
    <w:rsid w:val="006A234A"/>
    <w:rsid w:val="006A2F82"/>
    <w:rsid w:val="006A354A"/>
    <w:rsid w:val="006A3B1C"/>
    <w:rsid w:val="006A4A57"/>
    <w:rsid w:val="006A7B44"/>
    <w:rsid w:val="006B05A9"/>
    <w:rsid w:val="006B1B4B"/>
    <w:rsid w:val="006B477D"/>
    <w:rsid w:val="006B715E"/>
    <w:rsid w:val="006B7F34"/>
    <w:rsid w:val="006C33C7"/>
    <w:rsid w:val="006C3A9E"/>
    <w:rsid w:val="006C447A"/>
    <w:rsid w:val="006C4C15"/>
    <w:rsid w:val="006C4CD4"/>
    <w:rsid w:val="006C56E1"/>
    <w:rsid w:val="006C7921"/>
    <w:rsid w:val="006C7DCC"/>
    <w:rsid w:val="006D19BD"/>
    <w:rsid w:val="006D1FE0"/>
    <w:rsid w:val="006D4F57"/>
    <w:rsid w:val="006E0109"/>
    <w:rsid w:val="006F2A50"/>
    <w:rsid w:val="006F2B0B"/>
    <w:rsid w:val="006F5DBF"/>
    <w:rsid w:val="006F6176"/>
    <w:rsid w:val="006F71AE"/>
    <w:rsid w:val="006F71FF"/>
    <w:rsid w:val="006F7B1D"/>
    <w:rsid w:val="0070064B"/>
    <w:rsid w:val="00701CCE"/>
    <w:rsid w:val="007023EC"/>
    <w:rsid w:val="0070336F"/>
    <w:rsid w:val="00703D2E"/>
    <w:rsid w:val="00705193"/>
    <w:rsid w:val="00705EE7"/>
    <w:rsid w:val="00706C5A"/>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2F7"/>
    <w:rsid w:val="00741805"/>
    <w:rsid w:val="00741911"/>
    <w:rsid w:val="00743CF6"/>
    <w:rsid w:val="007441F9"/>
    <w:rsid w:val="0074465C"/>
    <w:rsid w:val="00746FA2"/>
    <w:rsid w:val="00750B16"/>
    <w:rsid w:val="0075257B"/>
    <w:rsid w:val="007536E0"/>
    <w:rsid w:val="007552EB"/>
    <w:rsid w:val="0075740B"/>
    <w:rsid w:val="00760DFB"/>
    <w:rsid w:val="0076104A"/>
    <w:rsid w:val="00761D81"/>
    <w:rsid w:val="00764DE2"/>
    <w:rsid w:val="00765C23"/>
    <w:rsid w:val="0076655C"/>
    <w:rsid w:val="00771A98"/>
    <w:rsid w:val="00773631"/>
    <w:rsid w:val="00773BCA"/>
    <w:rsid w:val="00774626"/>
    <w:rsid w:val="0078129F"/>
    <w:rsid w:val="00781DB3"/>
    <w:rsid w:val="00781EC1"/>
    <w:rsid w:val="007830F6"/>
    <w:rsid w:val="00783232"/>
    <w:rsid w:val="007832EB"/>
    <w:rsid w:val="00783367"/>
    <w:rsid w:val="007851C5"/>
    <w:rsid w:val="00787D1B"/>
    <w:rsid w:val="00787E8A"/>
    <w:rsid w:val="007936D3"/>
    <w:rsid w:val="0079433D"/>
    <w:rsid w:val="007A197E"/>
    <w:rsid w:val="007A2649"/>
    <w:rsid w:val="007A6A18"/>
    <w:rsid w:val="007A77D0"/>
    <w:rsid w:val="007B20ED"/>
    <w:rsid w:val="007B215F"/>
    <w:rsid w:val="007B2785"/>
    <w:rsid w:val="007B31CA"/>
    <w:rsid w:val="007B5D8D"/>
    <w:rsid w:val="007B6456"/>
    <w:rsid w:val="007B7B99"/>
    <w:rsid w:val="007C2047"/>
    <w:rsid w:val="007C2814"/>
    <w:rsid w:val="007C4A1A"/>
    <w:rsid w:val="007C4CB9"/>
    <w:rsid w:val="007D0A44"/>
    <w:rsid w:val="007D2A91"/>
    <w:rsid w:val="007D3087"/>
    <w:rsid w:val="007D5344"/>
    <w:rsid w:val="007D7541"/>
    <w:rsid w:val="007D7FFC"/>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477C"/>
    <w:rsid w:val="00805882"/>
    <w:rsid w:val="0081266F"/>
    <w:rsid w:val="008129EA"/>
    <w:rsid w:val="00812EAB"/>
    <w:rsid w:val="008145A2"/>
    <w:rsid w:val="008171A6"/>
    <w:rsid w:val="00821D39"/>
    <w:rsid w:val="00822002"/>
    <w:rsid w:val="00822493"/>
    <w:rsid w:val="00822C41"/>
    <w:rsid w:val="008239CC"/>
    <w:rsid w:val="008257D9"/>
    <w:rsid w:val="00827472"/>
    <w:rsid w:val="008276FC"/>
    <w:rsid w:val="00827A8D"/>
    <w:rsid w:val="00827B24"/>
    <w:rsid w:val="00830DFE"/>
    <w:rsid w:val="008319C3"/>
    <w:rsid w:val="008344F9"/>
    <w:rsid w:val="0083475A"/>
    <w:rsid w:val="0083536A"/>
    <w:rsid w:val="0083702D"/>
    <w:rsid w:val="0084159A"/>
    <w:rsid w:val="00841BC0"/>
    <w:rsid w:val="00843E70"/>
    <w:rsid w:val="0084433D"/>
    <w:rsid w:val="008447C5"/>
    <w:rsid w:val="00845140"/>
    <w:rsid w:val="00846096"/>
    <w:rsid w:val="00853C0A"/>
    <w:rsid w:val="00854FC6"/>
    <w:rsid w:val="008558A0"/>
    <w:rsid w:val="008610D4"/>
    <w:rsid w:val="0086125F"/>
    <w:rsid w:val="00861EC9"/>
    <w:rsid w:val="00864F82"/>
    <w:rsid w:val="00867F31"/>
    <w:rsid w:val="0087075D"/>
    <w:rsid w:val="00872A59"/>
    <w:rsid w:val="00873536"/>
    <w:rsid w:val="00876BFD"/>
    <w:rsid w:val="00880F37"/>
    <w:rsid w:val="00882E18"/>
    <w:rsid w:val="0088316A"/>
    <w:rsid w:val="008832B7"/>
    <w:rsid w:val="00883756"/>
    <w:rsid w:val="00884CC9"/>
    <w:rsid w:val="00884DDD"/>
    <w:rsid w:val="00885EE7"/>
    <w:rsid w:val="0088733D"/>
    <w:rsid w:val="0088794E"/>
    <w:rsid w:val="0089038B"/>
    <w:rsid w:val="00890FB5"/>
    <w:rsid w:val="00892668"/>
    <w:rsid w:val="00892D9A"/>
    <w:rsid w:val="00893072"/>
    <w:rsid w:val="008943E8"/>
    <w:rsid w:val="00894D73"/>
    <w:rsid w:val="00895E8B"/>
    <w:rsid w:val="008A13C3"/>
    <w:rsid w:val="008A1736"/>
    <w:rsid w:val="008A186C"/>
    <w:rsid w:val="008A1BDF"/>
    <w:rsid w:val="008A25BA"/>
    <w:rsid w:val="008A2B4E"/>
    <w:rsid w:val="008A62C9"/>
    <w:rsid w:val="008A6315"/>
    <w:rsid w:val="008A71D6"/>
    <w:rsid w:val="008B0566"/>
    <w:rsid w:val="008B19EA"/>
    <w:rsid w:val="008B1B38"/>
    <w:rsid w:val="008B47EC"/>
    <w:rsid w:val="008B4A1C"/>
    <w:rsid w:val="008B501D"/>
    <w:rsid w:val="008B5B48"/>
    <w:rsid w:val="008B6489"/>
    <w:rsid w:val="008B75B7"/>
    <w:rsid w:val="008C5153"/>
    <w:rsid w:val="008C71DB"/>
    <w:rsid w:val="008C7540"/>
    <w:rsid w:val="008D0349"/>
    <w:rsid w:val="008D0D3D"/>
    <w:rsid w:val="008D0EF4"/>
    <w:rsid w:val="008D1BD9"/>
    <w:rsid w:val="008D4D0B"/>
    <w:rsid w:val="008D74B7"/>
    <w:rsid w:val="008D776E"/>
    <w:rsid w:val="008E2DB5"/>
    <w:rsid w:val="008E2F2E"/>
    <w:rsid w:val="008E5A45"/>
    <w:rsid w:val="008F152B"/>
    <w:rsid w:val="008F2111"/>
    <w:rsid w:val="008F316E"/>
    <w:rsid w:val="008F3767"/>
    <w:rsid w:val="008F3EB2"/>
    <w:rsid w:val="008F6103"/>
    <w:rsid w:val="008F624D"/>
    <w:rsid w:val="008F6E57"/>
    <w:rsid w:val="008F7D51"/>
    <w:rsid w:val="00902C33"/>
    <w:rsid w:val="00902E15"/>
    <w:rsid w:val="009039D4"/>
    <w:rsid w:val="00904DD6"/>
    <w:rsid w:val="009138D9"/>
    <w:rsid w:val="00913B3A"/>
    <w:rsid w:val="00914636"/>
    <w:rsid w:val="009153C1"/>
    <w:rsid w:val="00915BE4"/>
    <w:rsid w:val="00916417"/>
    <w:rsid w:val="00917796"/>
    <w:rsid w:val="009201DC"/>
    <w:rsid w:val="0092170D"/>
    <w:rsid w:val="00922545"/>
    <w:rsid w:val="00922DA6"/>
    <w:rsid w:val="0092330A"/>
    <w:rsid w:val="0092495F"/>
    <w:rsid w:val="009303ED"/>
    <w:rsid w:val="00930A95"/>
    <w:rsid w:val="0093171C"/>
    <w:rsid w:val="0093217D"/>
    <w:rsid w:val="009322E1"/>
    <w:rsid w:val="009324A1"/>
    <w:rsid w:val="0093407C"/>
    <w:rsid w:val="00937D17"/>
    <w:rsid w:val="00940289"/>
    <w:rsid w:val="00941C73"/>
    <w:rsid w:val="009424DB"/>
    <w:rsid w:val="0094289C"/>
    <w:rsid w:val="0094380A"/>
    <w:rsid w:val="0094522C"/>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2BA"/>
    <w:rsid w:val="00986A54"/>
    <w:rsid w:val="00986D3F"/>
    <w:rsid w:val="0099304D"/>
    <w:rsid w:val="00994821"/>
    <w:rsid w:val="0099635C"/>
    <w:rsid w:val="00997DE2"/>
    <w:rsid w:val="009A06B4"/>
    <w:rsid w:val="009A0D50"/>
    <w:rsid w:val="009A1F02"/>
    <w:rsid w:val="009A2C04"/>
    <w:rsid w:val="009A462C"/>
    <w:rsid w:val="009A5A31"/>
    <w:rsid w:val="009A7AD2"/>
    <w:rsid w:val="009B2B92"/>
    <w:rsid w:val="009B67A1"/>
    <w:rsid w:val="009B7036"/>
    <w:rsid w:val="009C0832"/>
    <w:rsid w:val="009C6513"/>
    <w:rsid w:val="009D0FF0"/>
    <w:rsid w:val="009D246C"/>
    <w:rsid w:val="009D66A3"/>
    <w:rsid w:val="009D7EA1"/>
    <w:rsid w:val="009E36CC"/>
    <w:rsid w:val="009E4110"/>
    <w:rsid w:val="009F04DB"/>
    <w:rsid w:val="009F08F0"/>
    <w:rsid w:val="009F15F3"/>
    <w:rsid w:val="009F1806"/>
    <w:rsid w:val="009F1C29"/>
    <w:rsid w:val="009F371D"/>
    <w:rsid w:val="009F447B"/>
    <w:rsid w:val="009F4CA1"/>
    <w:rsid w:val="009F5DC3"/>
    <w:rsid w:val="009F5E3D"/>
    <w:rsid w:val="009F7AAB"/>
    <w:rsid w:val="009F7C8D"/>
    <w:rsid w:val="00A0094F"/>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1E03"/>
    <w:rsid w:val="00A338CC"/>
    <w:rsid w:val="00A34291"/>
    <w:rsid w:val="00A35133"/>
    <w:rsid w:val="00A358EF"/>
    <w:rsid w:val="00A37148"/>
    <w:rsid w:val="00A402C2"/>
    <w:rsid w:val="00A42DD9"/>
    <w:rsid w:val="00A466CE"/>
    <w:rsid w:val="00A54169"/>
    <w:rsid w:val="00A56ECF"/>
    <w:rsid w:val="00A57872"/>
    <w:rsid w:val="00A60A95"/>
    <w:rsid w:val="00A61288"/>
    <w:rsid w:val="00A64C8D"/>
    <w:rsid w:val="00A65BB0"/>
    <w:rsid w:val="00A65D9C"/>
    <w:rsid w:val="00A67082"/>
    <w:rsid w:val="00A67239"/>
    <w:rsid w:val="00A67389"/>
    <w:rsid w:val="00A6741F"/>
    <w:rsid w:val="00A67509"/>
    <w:rsid w:val="00A706E8"/>
    <w:rsid w:val="00A712B9"/>
    <w:rsid w:val="00A71A98"/>
    <w:rsid w:val="00A72BE9"/>
    <w:rsid w:val="00A7596C"/>
    <w:rsid w:val="00A8019C"/>
    <w:rsid w:val="00A81D26"/>
    <w:rsid w:val="00A87836"/>
    <w:rsid w:val="00A878AA"/>
    <w:rsid w:val="00A92A80"/>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0127"/>
    <w:rsid w:val="00AD3BC8"/>
    <w:rsid w:val="00AD644E"/>
    <w:rsid w:val="00AD662C"/>
    <w:rsid w:val="00AD67D3"/>
    <w:rsid w:val="00AD71A8"/>
    <w:rsid w:val="00AD78DB"/>
    <w:rsid w:val="00AE4F67"/>
    <w:rsid w:val="00AE6175"/>
    <w:rsid w:val="00AF1515"/>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229"/>
    <w:rsid w:val="00B2679F"/>
    <w:rsid w:val="00B3024B"/>
    <w:rsid w:val="00B32FE4"/>
    <w:rsid w:val="00B343DE"/>
    <w:rsid w:val="00B3444F"/>
    <w:rsid w:val="00B352DF"/>
    <w:rsid w:val="00B3573C"/>
    <w:rsid w:val="00B35E7E"/>
    <w:rsid w:val="00B379A8"/>
    <w:rsid w:val="00B402A3"/>
    <w:rsid w:val="00B435EB"/>
    <w:rsid w:val="00B44215"/>
    <w:rsid w:val="00B449EE"/>
    <w:rsid w:val="00B452B5"/>
    <w:rsid w:val="00B4557E"/>
    <w:rsid w:val="00B464AC"/>
    <w:rsid w:val="00B50147"/>
    <w:rsid w:val="00B5135D"/>
    <w:rsid w:val="00B52167"/>
    <w:rsid w:val="00B5232A"/>
    <w:rsid w:val="00B5769D"/>
    <w:rsid w:val="00B57A7E"/>
    <w:rsid w:val="00B57ADC"/>
    <w:rsid w:val="00B61051"/>
    <w:rsid w:val="00B63C86"/>
    <w:rsid w:val="00B6577C"/>
    <w:rsid w:val="00B65B3C"/>
    <w:rsid w:val="00B65E53"/>
    <w:rsid w:val="00B71F7A"/>
    <w:rsid w:val="00B73594"/>
    <w:rsid w:val="00B7532D"/>
    <w:rsid w:val="00B755A5"/>
    <w:rsid w:val="00B77529"/>
    <w:rsid w:val="00B77547"/>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1642"/>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999"/>
    <w:rsid w:val="00BF574C"/>
    <w:rsid w:val="00BF6F42"/>
    <w:rsid w:val="00BF7EA1"/>
    <w:rsid w:val="00C00F5A"/>
    <w:rsid w:val="00C03A9A"/>
    <w:rsid w:val="00C04126"/>
    <w:rsid w:val="00C04BBA"/>
    <w:rsid w:val="00C054B6"/>
    <w:rsid w:val="00C13DF7"/>
    <w:rsid w:val="00C151E3"/>
    <w:rsid w:val="00C15594"/>
    <w:rsid w:val="00C15EC1"/>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2440"/>
    <w:rsid w:val="00C4669D"/>
    <w:rsid w:val="00C50C96"/>
    <w:rsid w:val="00C5465A"/>
    <w:rsid w:val="00C55BDB"/>
    <w:rsid w:val="00C61550"/>
    <w:rsid w:val="00C62574"/>
    <w:rsid w:val="00C6272D"/>
    <w:rsid w:val="00C632F5"/>
    <w:rsid w:val="00C64975"/>
    <w:rsid w:val="00C66EF3"/>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413"/>
    <w:rsid w:val="00C877D6"/>
    <w:rsid w:val="00C87E0C"/>
    <w:rsid w:val="00C926FC"/>
    <w:rsid w:val="00C94496"/>
    <w:rsid w:val="00C94AB0"/>
    <w:rsid w:val="00C968AE"/>
    <w:rsid w:val="00C975CD"/>
    <w:rsid w:val="00C97D5E"/>
    <w:rsid w:val="00CA2651"/>
    <w:rsid w:val="00CA36BD"/>
    <w:rsid w:val="00CA43A8"/>
    <w:rsid w:val="00CA74ED"/>
    <w:rsid w:val="00CB54A3"/>
    <w:rsid w:val="00CB57FE"/>
    <w:rsid w:val="00CB73EE"/>
    <w:rsid w:val="00CB7FC9"/>
    <w:rsid w:val="00CC0B11"/>
    <w:rsid w:val="00CC29E3"/>
    <w:rsid w:val="00CC4B07"/>
    <w:rsid w:val="00CC5D3C"/>
    <w:rsid w:val="00CC5FF9"/>
    <w:rsid w:val="00CC6E71"/>
    <w:rsid w:val="00CC714C"/>
    <w:rsid w:val="00CC79FA"/>
    <w:rsid w:val="00CD2B3F"/>
    <w:rsid w:val="00CD329C"/>
    <w:rsid w:val="00CD3423"/>
    <w:rsid w:val="00CE13CF"/>
    <w:rsid w:val="00CE1647"/>
    <w:rsid w:val="00CE19A5"/>
    <w:rsid w:val="00CE2112"/>
    <w:rsid w:val="00CE6F74"/>
    <w:rsid w:val="00CF036C"/>
    <w:rsid w:val="00CF08BA"/>
    <w:rsid w:val="00CF0EC6"/>
    <w:rsid w:val="00CF1677"/>
    <w:rsid w:val="00CF1723"/>
    <w:rsid w:val="00CF22C7"/>
    <w:rsid w:val="00CF2C8B"/>
    <w:rsid w:val="00CF4346"/>
    <w:rsid w:val="00CF67BD"/>
    <w:rsid w:val="00D03FA2"/>
    <w:rsid w:val="00D06257"/>
    <w:rsid w:val="00D07A22"/>
    <w:rsid w:val="00D11B43"/>
    <w:rsid w:val="00D1459D"/>
    <w:rsid w:val="00D16E66"/>
    <w:rsid w:val="00D217A9"/>
    <w:rsid w:val="00D2456C"/>
    <w:rsid w:val="00D2508F"/>
    <w:rsid w:val="00D26547"/>
    <w:rsid w:val="00D30928"/>
    <w:rsid w:val="00D3119D"/>
    <w:rsid w:val="00D3217F"/>
    <w:rsid w:val="00D4232B"/>
    <w:rsid w:val="00D439FA"/>
    <w:rsid w:val="00D43A2B"/>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A5388"/>
    <w:rsid w:val="00DA6EDA"/>
    <w:rsid w:val="00DB07F2"/>
    <w:rsid w:val="00DB3473"/>
    <w:rsid w:val="00DB4B75"/>
    <w:rsid w:val="00DB5CF9"/>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33BE"/>
    <w:rsid w:val="00E0579B"/>
    <w:rsid w:val="00E05C84"/>
    <w:rsid w:val="00E1022B"/>
    <w:rsid w:val="00E11A7B"/>
    <w:rsid w:val="00E1220C"/>
    <w:rsid w:val="00E1407B"/>
    <w:rsid w:val="00E15BA0"/>
    <w:rsid w:val="00E17864"/>
    <w:rsid w:val="00E24405"/>
    <w:rsid w:val="00E24A4E"/>
    <w:rsid w:val="00E32320"/>
    <w:rsid w:val="00E45909"/>
    <w:rsid w:val="00E46476"/>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49F8"/>
    <w:rsid w:val="00E7640E"/>
    <w:rsid w:val="00E77F2A"/>
    <w:rsid w:val="00E81D8D"/>
    <w:rsid w:val="00E86392"/>
    <w:rsid w:val="00E8673D"/>
    <w:rsid w:val="00E87669"/>
    <w:rsid w:val="00E87C95"/>
    <w:rsid w:val="00E90AF6"/>
    <w:rsid w:val="00E926C1"/>
    <w:rsid w:val="00E9293D"/>
    <w:rsid w:val="00E92AFD"/>
    <w:rsid w:val="00E935E5"/>
    <w:rsid w:val="00E96C5E"/>
    <w:rsid w:val="00EA17F2"/>
    <w:rsid w:val="00EA298C"/>
    <w:rsid w:val="00EA3C5C"/>
    <w:rsid w:val="00EA57A4"/>
    <w:rsid w:val="00EA5904"/>
    <w:rsid w:val="00EA79CE"/>
    <w:rsid w:val="00EB0195"/>
    <w:rsid w:val="00EB2F2D"/>
    <w:rsid w:val="00EB373D"/>
    <w:rsid w:val="00EB55E6"/>
    <w:rsid w:val="00EB58A2"/>
    <w:rsid w:val="00EB60E1"/>
    <w:rsid w:val="00EB6166"/>
    <w:rsid w:val="00EB6C70"/>
    <w:rsid w:val="00EC1317"/>
    <w:rsid w:val="00EC2948"/>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4A43"/>
    <w:rsid w:val="00EF51E3"/>
    <w:rsid w:val="00EF6BEA"/>
    <w:rsid w:val="00EF79AE"/>
    <w:rsid w:val="00F040B2"/>
    <w:rsid w:val="00F047CB"/>
    <w:rsid w:val="00F056F8"/>
    <w:rsid w:val="00F06BA2"/>
    <w:rsid w:val="00F10E94"/>
    <w:rsid w:val="00F13A69"/>
    <w:rsid w:val="00F14697"/>
    <w:rsid w:val="00F15250"/>
    <w:rsid w:val="00F15336"/>
    <w:rsid w:val="00F177A5"/>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0831"/>
    <w:rsid w:val="00F510FC"/>
    <w:rsid w:val="00F51A63"/>
    <w:rsid w:val="00F51FF1"/>
    <w:rsid w:val="00F5503B"/>
    <w:rsid w:val="00F56597"/>
    <w:rsid w:val="00F6020A"/>
    <w:rsid w:val="00F61D28"/>
    <w:rsid w:val="00F6274E"/>
    <w:rsid w:val="00F63796"/>
    <w:rsid w:val="00F64B8B"/>
    <w:rsid w:val="00F65534"/>
    <w:rsid w:val="00F656CC"/>
    <w:rsid w:val="00F656E0"/>
    <w:rsid w:val="00F70717"/>
    <w:rsid w:val="00F71BF0"/>
    <w:rsid w:val="00F730A4"/>
    <w:rsid w:val="00F730C0"/>
    <w:rsid w:val="00F74ED9"/>
    <w:rsid w:val="00F75A09"/>
    <w:rsid w:val="00F76E03"/>
    <w:rsid w:val="00F802D3"/>
    <w:rsid w:val="00F815F3"/>
    <w:rsid w:val="00F8183D"/>
    <w:rsid w:val="00F823D1"/>
    <w:rsid w:val="00F8245D"/>
    <w:rsid w:val="00F83C2E"/>
    <w:rsid w:val="00F8640F"/>
    <w:rsid w:val="00F90DDB"/>
    <w:rsid w:val="00F918DE"/>
    <w:rsid w:val="00F91F7F"/>
    <w:rsid w:val="00F922A2"/>
    <w:rsid w:val="00F92D05"/>
    <w:rsid w:val="00F9520A"/>
    <w:rsid w:val="00F95790"/>
    <w:rsid w:val="00F9672A"/>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D788F"/>
    <w:rsid w:val="00FE11B5"/>
    <w:rsid w:val="00FE2491"/>
    <w:rsid w:val="00FE390D"/>
    <w:rsid w:val="00FE5CCC"/>
    <w:rsid w:val="00FE5DBB"/>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rsid w:val="00AC1593"/>
    <w:rPr>
      <w:rFonts w:cs="Times New Roman"/>
      <w:sz w:val="16"/>
      <w:szCs w:val="16"/>
    </w:rPr>
  </w:style>
  <w:style w:type="paragraph" w:styleId="Commentaire">
    <w:name w:val="annotation text"/>
    <w:basedOn w:val="Normal"/>
    <w:link w:val="CommentaireCar"/>
    <w:rsid w:val="00AC1593"/>
    <w:rPr>
      <w:sz w:val="20"/>
      <w:szCs w:val="20"/>
    </w:rPr>
  </w:style>
  <w:style w:type="character" w:customStyle="1" w:styleId="CommentaireCar">
    <w:name w:val="Commentaire Car"/>
    <w:link w:val="Commentaire"/>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A358EF"/>
    <w:rPr>
      <w:color w:val="605E5C"/>
      <w:shd w:val="clear" w:color="auto" w:fill="E1DFDD"/>
    </w:rPr>
  </w:style>
  <w:style w:type="paragraph" w:customStyle="1" w:styleId="texte2">
    <w:name w:val="texte 2"/>
    <w:basedOn w:val="Normal"/>
    <w:qFormat/>
    <w:rsid w:val="00D43A2B"/>
    <w:pPr>
      <w:spacing w:after="100"/>
      <w:ind w:left="1120" w:right="38"/>
    </w:pPr>
    <w:rPr>
      <w:rFonts w:ascii="Times"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ivier.helias@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2071</Words>
  <Characters>11394</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PEAN Melissa</cp:lastModifiedBy>
  <cp:revision>2</cp:revision>
  <cp:lastPrinted>2024-04-18T13:03:00Z</cp:lastPrinted>
  <dcterms:created xsi:type="dcterms:W3CDTF">2026-02-26T08:07:00Z</dcterms:created>
  <dcterms:modified xsi:type="dcterms:W3CDTF">2026-02-26T08:07:00Z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